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37" w:rsidRDefault="000C4137" w:rsidP="000C4137">
      <w:pPr>
        <w:jc w:val="center"/>
        <w:rPr>
          <w:lang w:val="az-Latn-AZ"/>
        </w:rPr>
      </w:pPr>
      <w:r>
        <w:rPr>
          <w:lang w:val="az-Latn-AZ"/>
        </w:rPr>
        <w:t>AZƏRBAYCAN RESPUBLİKASI TƏHSİL NAZİRLİYİ</w:t>
      </w:r>
    </w:p>
    <w:p w:rsidR="000C4137" w:rsidRDefault="000C4137" w:rsidP="000C4137">
      <w:pPr>
        <w:jc w:val="center"/>
        <w:rPr>
          <w:b/>
          <w:sz w:val="14"/>
          <w:szCs w:val="14"/>
          <w:lang w:val="az-Latn-AZ"/>
        </w:rPr>
      </w:pPr>
    </w:p>
    <w:p w:rsidR="000C4137" w:rsidRDefault="000C4137" w:rsidP="000C4137">
      <w:pPr>
        <w:jc w:val="center"/>
        <w:rPr>
          <w:lang w:val="az-Latn-AZ"/>
        </w:rPr>
      </w:pPr>
      <w:r>
        <w:rPr>
          <w:lang w:val="az-Latn-AZ"/>
        </w:rPr>
        <w:t>AZƏRBAYCAN RESPUBLİKASI SƏHİYYƏ NAZİRLİYİ</w:t>
      </w:r>
    </w:p>
    <w:p w:rsidR="000C4137" w:rsidRDefault="000C4137" w:rsidP="000C4137">
      <w:pPr>
        <w:jc w:val="center"/>
        <w:rPr>
          <w:b/>
          <w:sz w:val="14"/>
          <w:szCs w:val="14"/>
          <w:lang w:val="az-Latn-AZ"/>
        </w:rPr>
      </w:pPr>
    </w:p>
    <w:p w:rsidR="000C4137" w:rsidRDefault="000C4137" w:rsidP="000C4137">
      <w:pPr>
        <w:jc w:val="center"/>
        <w:rPr>
          <w:lang w:val="az-Latn-AZ"/>
        </w:rPr>
      </w:pPr>
      <w:r>
        <w:rPr>
          <w:lang w:val="az-Latn-AZ"/>
        </w:rPr>
        <w:t>AZƏRBAYCAN TİBB UNİVERSİTETİ</w:t>
      </w: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D43082" w:rsidP="000C413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25pt;height:123pt">
            <v:imagedata r:id="rId8" r:href="rId9"/>
          </v:shape>
        </w:pict>
      </w:r>
    </w:p>
    <w:p w:rsidR="000C4137" w:rsidRDefault="000C4137" w:rsidP="000C4137">
      <w:pPr>
        <w:jc w:val="center"/>
      </w:pPr>
    </w:p>
    <w:p w:rsidR="000C4137" w:rsidRDefault="000C4137" w:rsidP="000C4137">
      <w:pPr>
        <w:jc w:val="center"/>
      </w:pPr>
    </w:p>
    <w:p w:rsidR="000C4137" w:rsidRDefault="000C4137" w:rsidP="000C4137">
      <w:pPr>
        <w:jc w:val="center"/>
      </w:pPr>
    </w:p>
    <w:p w:rsidR="000C4137" w:rsidRDefault="000C4137" w:rsidP="000C4137">
      <w:pPr>
        <w:jc w:val="center"/>
      </w:pPr>
    </w:p>
    <w:p w:rsidR="000C4137" w:rsidRDefault="000C4137" w:rsidP="000C4137">
      <w:pPr>
        <w:jc w:val="center"/>
      </w:pPr>
    </w:p>
    <w:p w:rsidR="000C4137" w:rsidRDefault="000C4137" w:rsidP="000C4137">
      <w:pPr>
        <w:jc w:val="center"/>
      </w:pPr>
    </w:p>
    <w:p w:rsidR="000C4137" w:rsidRDefault="000C4137" w:rsidP="000C4137">
      <w:pPr>
        <w:jc w:val="center"/>
      </w:pPr>
    </w:p>
    <w:p w:rsidR="000C4137" w:rsidRDefault="000C4137" w:rsidP="000C4137">
      <w:pPr>
        <w:jc w:val="center"/>
      </w:pPr>
    </w:p>
    <w:p w:rsidR="000C4137" w:rsidRDefault="000C4137" w:rsidP="000C4137">
      <w:pPr>
        <w:spacing w:line="360" w:lineRule="auto"/>
        <w:jc w:val="center"/>
        <w:rPr>
          <w:b/>
          <w:sz w:val="28"/>
          <w:szCs w:val="28"/>
          <w:lang w:val="az-Latn-AZ"/>
        </w:rPr>
      </w:pPr>
      <w:r>
        <w:rPr>
          <w:b/>
          <w:sz w:val="32"/>
          <w:szCs w:val="32"/>
          <w:lang w:val="az-Latn-AZ"/>
        </w:rPr>
        <w:t>FİTO</w:t>
      </w:r>
      <w:r w:rsidR="00244360">
        <w:rPr>
          <w:b/>
          <w:sz w:val="32"/>
          <w:szCs w:val="32"/>
          <w:lang w:val="az-Latn-AZ"/>
        </w:rPr>
        <w:t>TERAPİYA</w:t>
      </w:r>
    </w:p>
    <w:p w:rsidR="000C4137" w:rsidRDefault="000C4137" w:rsidP="000C4137">
      <w:pPr>
        <w:jc w:val="center"/>
        <w:rPr>
          <w:b/>
          <w:sz w:val="32"/>
          <w:szCs w:val="32"/>
          <w:lang w:val="az-Latn-AZ"/>
        </w:rPr>
      </w:pPr>
      <w:r>
        <w:rPr>
          <w:b/>
          <w:sz w:val="32"/>
          <w:szCs w:val="32"/>
          <w:lang w:val="az-Latn-AZ"/>
        </w:rPr>
        <w:t xml:space="preserve">FƏNNİ ÜZRƏ </w:t>
      </w:r>
    </w:p>
    <w:p w:rsidR="000C4137" w:rsidRDefault="000C4137" w:rsidP="000C4137">
      <w:pPr>
        <w:jc w:val="center"/>
        <w:rPr>
          <w:b/>
          <w:sz w:val="28"/>
          <w:szCs w:val="28"/>
          <w:lang w:val="az-Latn-AZ"/>
        </w:rPr>
      </w:pPr>
    </w:p>
    <w:p w:rsidR="000C4137" w:rsidRDefault="000C4137" w:rsidP="000C4137">
      <w:pPr>
        <w:jc w:val="center"/>
        <w:rPr>
          <w:b/>
          <w:spacing w:val="60"/>
          <w:sz w:val="40"/>
          <w:szCs w:val="40"/>
          <w:lang w:val="az-Latn-AZ"/>
        </w:rPr>
      </w:pPr>
      <w:r>
        <w:rPr>
          <w:b/>
          <w:spacing w:val="60"/>
          <w:sz w:val="40"/>
          <w:szCs w:val="40"/>
          <w:lang w:val="az-Latn-AZ"/>
        </w:rPr>
        <w:t>TƏDRİS PROQRAMI</w:t>
      </w: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0C4137" w:rsidP="000C4137">
      <w:pPr>
        <w:jc w:val="center"/>
        <w:rPr>
          <w:lang w:val="az-Latn-AZ"/>
        </w:rPr>
      </w:pPr>
    </w:p>
    <w:p w:rsidR="000C4137" w:rsidRDefault="00D43082" w:rsidP="000C4137">
      <w:pPr>
        <w:jc w:val="center"/>
        <w:rPr>
          <w:lang w:val="az-Latn-AZ"/>
        </w:rPr>
      </w:pPr>
      <w:r w:rsidRPr="00D43082">
        <w:pict>
          <v:rect id="_x0000_s1042" style="position:absolute;left:0;text-align:left;margin-left:147.2pt;margin-top:24.65pt;width:39pt;height:21.75pt;z-index:251657728" stroked="f"/>
        </w:pict>
      </w:r>
      <w:r w:rsidR="000C4137">
        <w:rPr>
          <w:lang w:val="az-Latn-AZ"/>
        </w:rPr>
        <w:t>BAKI – 20</w:t>
      </w:r>
      <w:r w:rsidR="00244360">
        <w:rPr>
          <w:lang w:val="az-Latn-AZ"/>
        </w:rPr>
        <w:t>22</w:t>
      </w:r>
    </w:p>
    <w:p w:rsidR="000C4137" w:rsidRDefault="000C4137" w:rsidP="000C4137">
      <w:pPr>
        <w:jc w:val="center"/>
        <w:rPr>
          <w:b/>
          <w:sz w:val="28"/>
          <w:szCs w:val="28"/>
          <w:lang w:val="az-Latn-AZ"/>
        </w:rPr>
      </w:pPr>
      <w:r>
        <w:rPr>
          <w:b/>
          <w:sz w:val="28"/>
          <w:szCs w:val="28"/>
          <w:lang w:val="az-Latn-AZ"/>
        </w:rPr>
        <w:br w:type="page"/>
      </w: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0C4137" w:rsidRDefault="000C4137" w:rsidP="00272EF3">
      <w:pPr>
        <w:jc w:val="center"/>
        <w:rPr>
          <w:b/>
          <w:sz w:val="28"/>
          <w:szCs w:val="28"/>
          <w:lang w:val="az-Latn-AZ"/>
        </w:rPr>
      </w:pPr>
    </w:p>
    <w:p w:rsidR="00272EF3" w:rsidRDefault="00272EF3" w:rsidP="00272EF3">
      <w:pPr>
        <w:jc w:val="center"/>
        <w:rPr>
          <w:b/>
          <w:sz w:val="28"/>
          <w:szCs w:val="28"/>
          <w:lang w:val="az-Latn-AZ"/>
        </w:rPr>
      </w:pPr>
      <w:r>
        <w:rPr>
          <w:b/>
          <w:sz w:val="28"/>
          <w:szCs w:val="28"/>
          <w:lang w:val="az-Latn-AZ"/>
        </w:rPr>
        <w:t>AZƏRBAYCAN   RESPUBLİKASI  SƏHİYYƏ  NAZİRLİYİ AZƏRBAYCAN  TİBB  UNİVERSİTETİ</w:t>
      </w:r>
    </w:p>
    <w:p w:rsidR="00272EF3" w:rsidRPr="00272EF3" w:rsidRDefault="00272EF3" w:rsidP="00272EF3">
      <w:pPr>
        <w:jc w:val="center"/>
        <w:rPr>
          <w:b/>
          <w:sz w:val="16"/>
          <w:szCs w:val="16"/>
          <w:lang w:val="az-Latn-AZ"/>
        </w:rPr>
      </w:pPr>
    </w:p>
    <w:tbl>
      <w:tblPr>
        <w:tblW w:w="9900" w:type="dxa"/>
        <w:tblInd w:w="60" w:type="dxa"/>
        <w:tblBorders>
          <w:top w:val="single" w:sz="4" w:space="0" w:color="auto"/>
        </w:tblBorders>
        <w:tblLook w:val="0000"/>
      </w:tblPr>
      <w:tblGrid>
        <w:gridCol w:w="9900"/>
      </w:tblGrid>
      <w:tr w:rsidR="00272EF3" w:rsidRPr="00E64B5C" w:rsidTr="00272EF3">
        <w:trPr>
          <w:trHeight w:val="100"/>
        </w:trPr>
        <w:tc>
          <w:tcPr>
            <w:tcW w:w="9900" w:type="dxa"/>
          </w:tcPr>
          <w:p w:rsidR="00272EF3" w:rsidRDefault="00272EF3" w:rsidP="0078352A">
            <w:pPr>
              <w:spacing w:line="276" w:lineRule="auto"/>
              <w:jc w:val="center"/>
              <w:rPr>
                <w:b/>
                <w:sz w:val="28"/>
                <w:szCs w:val="28"/>
                <w:lang w:val="az-Latn-AZ"/>
              </w:rPr>
            </w:pPr>
          </w:p>
        </w:tc>
      </w:tr>
    </w:tbl>
    <w:p w:rsidR="0078352A" w:rsidRDefault="00272EF3" w:rsidP="00272EF3">
      <w:pPr>
        <w:spacing w:line="276" w:lineRule="auto"/>
        <w:ind w:firstLine="708"/>
        <w:rPr>
          <w:b/>
          <w:sz w:val="28"/>
          <w:szCs w:val="28"/>
          <w:lang w:val="az-Latn-AZ"/>
        </w:rPr>
      </w:pPr>
      <w:r>
        <w:rPr>
          <w:b/>
          <w:sz w:val="28"/>
          <w:szCs w:val="28"/>
          <w:lang w:val="az-Latn-AZ"/>
        </w:rPr>
        <w:t xml:space="preserve">“BƏYƏNİLMİŞDİR ” </w:t>
      </w:r>
      <w:r>
        <w:rPr>
          <w:b/>
          <w:sz w:val="28"/>
          <w:szCs w:val="28"/>
          <w:lang w:val="az-Latn-AZ"/>
        </w:rPr>
        <w:tab/>
      </w:r>
      <w:r>
        <w:rPr>
          <w:b/>
          <w:sz w:val="28"/>
          <w:szCs w:val="28"/>
          <w:lang w:val="az-Latn-AZ"/>
        </w:rPr>
        <w:tab/>
      </w:r>
      <w:r>
        <w:rPr>
          <w:b/>
          <w:sz w:val="28"/>
          <w:szCs w:val="28"/>
          <w:lang w:val="az-Latn-AZ"/>
        </w:rPr>
        <w:tab/>
      </w:r>
      <w:r>
        <w:rPr>
          <w:b/>
          <w:sz w:val="28"/>
          <w:szCs w:val="28"/>
          <w:lang w:val="az-Latn-AZ"/>
        </w:rPr>
        <w:tab/>
      </w:r>
      <w:r>
        <w:rPr>
          <w:b/>
          <w:sz w:val="28"/>
          <w:szCs w:val="28"/>
          <w:lang w:val="az-Latn-AZ"/>
        </w:rPr>
        <w:tab/>
        <w:t>“TƏSDİQ EDİRƏM”</w:t>
      </w:r>
    </w:p>
    <w:p w:rsidR="00272EF3" w:rsidRDefault="00272EF3" w:rsidP="004C57AB">
      <w:pPr>
        <w:spacing w:line="276" w:lineRule="auto"/>
        <w:ind w:firstLine="284"/>
        <w:jc w:val="both"/>
        <w:rPr>
          <w:sz w:val="28"/>
          <w:szCs w:val="28"/>
          <w:lang w:val="az-Latn-AZ"/>
        </w:rPr>
      </w:pPr>
      <w:r>
        <w:rPr>
          <w:sz w:val="28"/>
          <w:szCs w:val="28"/>
          <w:lang w:val="az-Latn-AZ"/>
        </w:rPr>
        <w:t>Azərbaycan  Tibb  Universitetinin</w:t>
      </w:r>
      <w:r>
        <w:rPr>
          <w:sz w:val="28"/>
          <w:szCs w:val="28"/>
          <w:lang w:val="az-Latn-AZ"/>
        </w:rPr>
        <w:tab/>
      </w:r>
      <w:r>
        <w:rPr>
          <w:sz w:val="28"/>
          <w:szCs w:val="28"/>
          <w:lang w:val="az-Latn-AZ"/>
        </w:rPr>
        <w:tab/>
      </w:r>
      <w:r>
        <w:rPr>
          <w:sz w:val="28"/>
          <w:szCs w:val="28"/>
          <w:lang w:val="az-Latn-AZ"/>
        </w:rPr>
        <w:tab/>
        <w:t>Azərbaycan  Tibb  Universitetinin</w:t>
      </w:r>
    </w:p>
    <w:p w:rsidR="004C57AB" w:rsidRDefault="004C57AB" w:rsidP="004C57AB">
      <w:pPr>
        <w:spacing w:line="276" w:lineRule="auto"/>
        <w:ind w:firstLine="284"/>
        <w:jc w:val="both"/>
        <w:rPr>
          <w:sz w:val="28"/>
          <w:szCs w:val="28"/>
          <w:lang w:val="az-Latn-AZ"/>
        </w:rPr>
      </w:pPr>
      <w:r>
        <w:rPr>
          <w:sz w:val="28"/>
          <w:szCs w:val="28"/>
          <w:lang w:val="az-Latn-AZ"/>
        </w:rPr>
        <w:t>Təhsilin keyfiyyətinin təminatı</w:t>
      </w:r>
      <w:r w:rsidR="00272EF3">
        <w:rPr>
          <w:sz w:val="28"/>
          <w:szCs w:val="28"/>
          <w:lang w:val="az-Latn-AZ"/>
        </w:rPr>
        <w:tab/>
      </w:r>
      <w:r w:rsidR="00272EF3">
        <w:rPr>
          <w:sz w:val="28"/>
          <w:szCs w:val="28"/>
          <w:lang w:val="az-Latn-AZ"/>
        </w:rPr>
        <w:tab/>
      </w:r>
      <w:r w:rsidR="00272EF3">
        <w:rPr>
          <w:sz w:val="28"/>
          <w:szCs w:val="28"/>
          <w:lang w:val="az-Latn-AZ"/>
        </w:rPr>
        <w:tab/>
        <w:t>Mərkəzi Metodik Komissiyasının</w:t>
      </w:r>
      <w:r>
        <w:rPr>
          <w:sz w:val="28"/>
          <w:szCs w:val="28"/>
          <w:lang w:val="az-Latn-AZ"/>
        </w:rPr>
        <w:t xml:space="preserve">   </w:t>
      </w:r>
    </w:p>
    <w:p w:rsidR="00272EF3" w:rsidRDefault="004C57AB" w:rsidP="004C57AB">
      <w:pPr>
        <w:spacing w:line="276" w:lineRule="auto"/>
        <w:ind w:firstLine="284"/>
        <w:jc w:val="both"/>
        <w:rPr>
          <w:sz w:val="28"/>
          <w:szCs w:val="28"/>
          <w:lang w:val="az-Latn-AZ"/>
        </w:rPr>
      </w:pPr>
      <w:r>
        <w:rPr>
          <w:sz w:val="28"/>
          <w:szCs w:val="28"/>
          <w:lang w:val="az-Latn-AZ"/>
        </w:rPr>
        <w:t xml:space="preserve">və innovasiya </w:t>
      </w:r>
      <w:r w:rsidR="00272EF3">
        <w:rPr>
          <w:sz w:val="28"/>
          <w:szCs w:val="28"/>
          <w:lang w:val="az-Latn-AZ"/>
        </w:rPr>
        <w:t xml:space="preserve">şöbəsinin müdiri </w:t>
      </w:r>
      <w:r w:rsidR="00272EF3">
        <w:rPr>
          <w:sz w:val="28"/>
          <w:szCs w:val="28"/>
          <w:lang w:val="az-Latn-AZ"/>
        </w:rPr>
        <w:tab/>
      </w:r>
      <w:r w:rsidR="00272EF3">
        <w:rPr>
          <w:sz w:val="28"/>
          <w:szCs w:val="28"/>
          <w:lang w:val="az-Latn-AZ"/>
        </w:rPr>
        <w:tab/>
      </w:r>
      <w:r>
        <w:rPr>
          <w:sz w:val="28"/>
          <w:szCs w:val="28"/>
          <w:lang w:val="az-Latn-AZ"/>
        </w:rPr>
        <w:t xml:space="preserve">          </w:t>
      </w:r>
      <w:r w:rsidR="00272EF3">
        <w:rPr>
          <w:sz w:val="28"/>
          <w:szCs w:val="28"/>
          <w:lang w:val="az-Latn-AZ"/>
        </w:rPr>
        <w:t>sədri</w:t>
      </w:r>
    </w:p>
    <w:p w:rsidR="00272EF3" w:rsidRDefault="00272EF3" w:rsidP="00272EF3">
      <w:pPr>
        <w:spacing w:line="276" w:lineRule="auto"/>
        <w:rPr>
          <w:sz w:val="28"/>
          <w:szCs w:val="28"/>
          <w:lang w:val="az-Latn-AZ"/>
        </w:rPr>
      </w:pPr>
      <w:r>
        <w:rPr>
          <w:sz w:val="28"/>
          <w:szCs w:val="28"/>
          <w:lang w:val="az-Latn-AZ"/>
        </w:rPr>
        <w:tab/>
      </w:r>
    </w:p>
    <w:p w:rsidR="00272EF3" w:rsidRDefault="00272EF3" w:rsidP="00272EF3">
      <w:pPr>
        <w:spacing w:line="276" w:lineRule="auto"/>
        <w:rPr>
          <w:b/>
          <w:sz w:val="28"/>
          <w:szCs w:val="28"/>
          <w:lang w:val="az-Latn-AZ"/>
        </w:rPr>
      </w:pPr>
      <w:r>
        <w:rPr>
          <w:b/>
          <w:sz w:val="28"/>
          <w:szCs w:val="28"/>
          <w:lang w:val="az-Latn-AZ"/>
        </w:rPr>
        <w:tab/>
        <w:t xml:space="preserve">prof. A.İ.QURBANOV </w:t>
      </w:r>
      <w:r>
        <w:rPr>
          <w:b/>
          <w:sz w:val="28"/>
          <w:szCs w:val="28"/>
          <w:lang w:val="az-Latn-AZ"/>
        </w:rPr>
        <w:tab/>
      </w:r>
      <w:r>
        <w:rPr>
          <w:b/>
          <w:sz w:val="28"/>
          <w:szCs w:val="28"/>
          <w:lang w:val="az-Latn-AZ"/>
        </w:rPr>
        <w:tab/>
      </w:r>
      <w:r>
        <w:rPr>
          <w:b/>
          <w:sz w:val="28"/>
          <w:szCs w:val="28"/>
          <w:lang w:val="az-Latn-AZ"/>
        </w:rPr>
        <w:tab/>
      </w:r>
      <w:r>
        <w:rPr>
          <w:b/>
          <w:sz w:val="28"/>
          <w:szCs w:val="28"/>
          <w:lang w:val="az-Latn-AZ"/>
        </w:rPr>
        <w:tab/>
      </w:r>
      <w:r>
        <w:rPr>
          <w:b/>
          <w:sz w:val="28"/>
          <w:szCs w:val="28"/>
          <w:lang w:val="az-Latn-AZ"/>
        </w:rPr>
        <w:tab/>
        <w:t>ə.e.x., prof. S.C.ƏLİYEV</w:t>
      </w:r>
    </w:p>
    <w:p w:rsidR="00272EF3" w:rsidRDefault="00272EF3" w:rsidP="00272EF3">
      <w:pPr>
        <w:spacing w:line="276" w:lineRule="auto"/>
        <w:rPr>
          <w:b/>
          <w:sz w:val="28"/>
          <w:szCs w:val="28"/>
          <w:lang w:val="az-Latn-AZ"/>
        </w:rPr>
      </w:pPr>
      <w:r>
        <w:rPr>
          <w:b/>
          <w:sz w:val="28"/>
          <w:szCs w:val="28"/>
          <w:lang w:val="az-Latn-AZ"/>
        </w:rPr>
        <w:tab/>
      </w:r>
    </w:p>
    <w:p w:rsidR="00272EF3" w:rsidRDefault="00272EF3" w:rsidP="00272EF3">
      <w:pPr>
        <w:spacing w:line="276" w:lineRule="auto"/>
        <w:ind w:left="708"/>
        <w:rPr>
          <w:b/>
          <w:sz w:val="28"/>
          <w:szCs w:val="28"/>
          <w:lang w:val="az-Latn-AZ"/>
        </w:rPr>
      </w:pPr>
      <w:r>
        <w:rPr>
          <w:b/>
          <w:sz w:val="28"/>
          <w:szCs w:val="28"/>
          <w:lang w:val="az-Latn-AZ"/>
        </w:rPr>
        <w:t xml:space="preserve">     ______________</w:t>
      </w:r>
      <w:r>
        <w:rPr>
          <w:b/>
          <w:sz w:val="28"/>
          <w:szCs w:val="28"/>
          <w:lang w:val="az-Latn-AZ"/>
        </w:rPr>
        <w:tab/>
      </w:r>
      <w:r>
        <w:rPr>
          <w:b/>
          <w:sz w:val="28"/>
          <w:szCs w:val="28"/>
          <w:lang w:val="az-Latn-AZ"/>
        </w:rPr>
        <w:tab/>
      </w:r>
      <w:r>
        <w:rPr>
          <w:b/>
          <w:sz w:val="28"/>
          <w:szCs w:val="28"/>
          <w:lang w:val="az-Latn-AZ"/>
        </w:rPr>
        <w:tab/>
      </w:r>
      <w:r>
        <w:rPr>
          <w:b/>
          <w:sz w:val="28"/>
          <w:szCs w:val="28"/>
          <w:lang w:val="az-Latn-AZ"/>
        </w:rPr>
        <w:tab/>
      </w:r>
      <w:r>
        <w:rPr>
          <w:b/>
          <w:sz w:val="28"/>
          <w:szCs w:val="28"/>
          <w:lang w:val="az-Latn-AZ"/>
        </w:rPr>
        <w:tab/>
      </w:r>
      <w:r>
        <w:rPr>
          <w:b/>
          <w:sz w:val="28"/>
          <w:szCs w:val="28"/>
          <w:lang w:val="az-Latn-AZ"/>
        </w:rPr>
        <w:tab/>
        <w:t>____________</w:t>
      </w: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4C57AB">
      <w:pPr>
        <w:spacing w:line="480" w:lineRule="auto"/>
        <w:ind w:firstLine="708"/>
        <w:rPr>
          <w:rFonts w:ascii="MS Mincho" w:hAnsi="MS Mincho" w:cs="MS Mincho"/>
          <w:b/>
          <w:sz w:val="28"/>
          <w:szCs w:val="28"/>
          <w:lang w:val="az-Latn-AZ" w:eastAsia="ja-JP"/>
        </w:rPr>
      </w:pPr>
      <w:r>
        <w:rPr>
          <w:b/>
          <w:sz w:val="28"/>
          <w:szCs w:val="28"/>
          <w:lang w:val="az-Latn-AZ"/>
        </w:rPr>
        <w:t xml:space="preserve">Protokol </w:t>
      </w:r>
      <w:r w:rsidR="004C57AB">
        <w:rPr>
          <w:b/>
          <w:sz w:val="28"/>
          <w:szCs w:val="28"/>
          <w:lang w:val="ru-RU"/>
        </w:rPr>
        <w:t>№</w:t>
      </w:r>
      <w:r>
        <w:rPr>
          <w:rFonts w:ascii="MS Mincho" w:hAnsi="MS Mincho" w:cs="MS Mincho"/>
          <w:b/>
          <w:sz w:val="28"/>
          <w:szCs w:val="28"/>
          <w:lang w:val="az-Latn-AZ" w:eastAsia="ja-JP"/>
        </w:rPr>
        <w:t>___________</w:t>
      </w:r>
    </w:p>
    <w:p w:rsidR="00272EF3" w:rsidRDefault="00272EF3" w:rsidP="00272EF3">
      <w:pPr>
        <w:spacing w:line="276" w:lineRule="auto"/>
        <w:rPr>
          <w:rFonts w:ascii="MS Mincho" w:hAnsi="MS Mincho" w:cs="MS Mincho"/>
          <w:b/>
          <w:sz w:val="28"/>
          <w:szCs w:val="28"/>
          <w:lang w:val="az-Latn-AZ" w:eastAsia="ja-JP"/>
        </w:rPr>
      </w:pPr>
    </w:p>
    <w:p w:rsidR="00272EF3" w:rsidRDefault="00272EF3" w:rsidP="00272EF3">
      <w:pPr>
        <w:spacing w:line="276" w:lineRule="auto"/>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272EF3">
      <w:pPr>
        <w:jc w:val="center"/>
        <w:rPr>
          <w:b/>
          <w:sz w:val="28"/>
          <w:szCs w:val="28"/>
          <w:lang w:val="az-Latn-AZ" w:eastAsia="ja-JP"/>
        </w:rPr>
      </w:pPr>
      <w:r>
        <w:rPr>
          <w:b/>
          <w:sz w:val="28"/>
          <w:szCs w:val="28"/>
          <w:lang w:val="az-Latn-AZ" w:eastAsia="ja-JP"/>
        </w:rPr>
        <w:t>“FITOTERAPIYA”</w:t>
      </w:r>
    </w:p>
    <w:p w:rsidR="00272EF3" w:rsidRDefault="00272EF3" w:rsidP="00272EF3">
      <w:pPr>
        <w:jc w:val="center"/>
        <w:rPr>
          <w:b/>
          <w:sz w:val="28"/>
          <w:szCs w:val="28"/>
          <w:lang w:val="az-Latn-AZ" w:eastAsia="ja-JP"/>
        </w:rPr>
      </w:pPr>
      <w:r>
        <w:rPr>
          <w:b/>
          <w:sz w:val="28"/>
          <w:szCs w:val="28"/>
          <w:lang w:val="az-Latn-AZ" w:eastAsia="ja-JP"/>
        </w:rPr>
        <w:t>seçim fənni üzrə</w:t>
      </w:r>
    </w:p>
    <w:p w:rsidR="00272EF3" w:rsidRDefault="00272EF3" w:rsidP="00272EF3">
      <w:pPr>
        <w:jc w:val="center"/>
        <w:rPr>
          <w:b/>
          <w:sz w:val="28"/>
          <w:szCs w:val="28"/>
          <w:lang w:val="az-Latn-AZ" w:eastAsia="ja-JP"/>
        </w:rPr>
      </w:pPr>
    </w:p>
    <w:p w:rsidR="00272EF3" w:rsidRDefault="00272EF3" w:rsidP="00272EF3">
      <w:pPr>
        <w:jc w:val="center"/>
        <w:rPr>
          <w:b/>
          <w:sz w:val="28"/>
          <w:szCs w:val="28"/>
          <w:lang w:val="az-Latn-AZ" w:eastAsia="ja-JP"/>
        </w:rPr>
      </w:pPr>
      <w:r>
        <w:rPr>
          <w:b/>
          <w:sz w:val="28"/>
          <w:szCs w:val="28"/>
          <w:lang w:val="az-Latn-AZ" w:eastAsia="ja-JP"/>
        </w:rPr>
        <w:t>P R O Q R A M</w:t>
      </w:r>
    </w:p>
    <w:p w:rsidR="00272EF3" w:rsidRDefault="00272EF3" w:rsidP="00272EF3">
      <w:pPr>
        <w:jc w:val="center"/>
        <w:rPr>
          <w:b/>
          <w:sz w:val="28"/>
          <w:szCs w:val="28"/>
          <w:lang w:val="az-Latn-AZ" w:eastAsia="ja-JP"/>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72EF3" w:rsidRDefault="00272EF3" w:rsidP="0078352A">
      <w:pPr>
        <w:spacing w:line="276" w:lineRule="auto"/>
        <w:ind w:firstLine="284"/>
        <w:jc w:val="center"/>
        <w:rPr>
          <w:b/>
          <w:sz w:val="28"/>
          <w:szCs w:val="28"/>
          <w:lang w:val="az-Latn-AZ"/>
        </w:rPr>
      </w:pPr>
    </w:p>
    <w:p w:rsidR="00284EC9" w:rsidRDefault="00272EF3" w:rsidP="00272EF3">
      <w:pPr>
        <w:jc w:val="center"/>
        <w:rPr>
          <w:b/>
          <w:sz w:val="28"/>
          <w:szCs w:val="28"/>
          <w:lang w:val="az-Latn-AZ"/>
        </w:rPr>
      </w:pPr>
      <w:r>
        <w:rPr>
          <w:b/>
          <w:sz w:val="28"/>
          <w:szCs w:val="28"/>
          <w:lang w:val="az-Latn-AZ"/>
        </w:rPr>
        <w:t>Bakı- 20</w:t>
      </w:r>
      <w:r w:rsidR="00E64B5C">
        <w:rPr>
          <w:b/>
          <w:sz w:val="28"/>
          <w:szCs w:val="28"/>
          <w:lang w:val="az-Latn-AZ"/>
        </w:rPr>
        <w:t>22</w:t>
      </w:r>
    </w:p>
    <w:p w:rsidR="0022716E" w:rsidRDefault="0022716E" w:rsidP="00974FA9">
      <w:pPr>
        <w:spacing w:line="360" w:lineRule="auto"/>
        <w:ind w:firstLine="708"/>
        <w:jc w:val="both"/>
        <w:rPr>
          <w:b/>
          <w:i/>
          <w:sz w:val="28"/>
          <w:szCs w:val="28"/>
          <w:lang w:val="az-Latn-AZ"/>
        </w:rPr>
      </w:pPr>
    </w:p>
    <w:p w:rsidR="0022716E" w:rsidRDefault="0022716E" w:rsidP="00974FA9">
      <w:pPr>
        <w:spacing w:line="360" w:lineRule="auto"/>
        <w:ind w:firstLine="708"/>
        <w:jc w:val="both"/>
        <w:rPr>
          <w:b/>
          <w:i/>
          <w:sz w:val="28"/>
          <w:szCs w:val="28"/>
          <w:lang w:val="az-Latn-AZ"/>
        </w:rPr>
      </w:pPr>
    </w:p>
    <w:p w:rsidR="0022716E" w:rsidRDefault="0022716E" w:rsidP="00974FA9">
      <w:pPr>
        <w:spacing w:line="360" w:lineRule="auto"/>
        <w:ind w:firstLine="708"/>
        <w:jc w:val="both"/>
        <w:rPr>
          <w:b/>
          <w:i/>
          <w:sz w:val="28"/>
          <w:szCs w:val="28"/>
          <w:lang w:val="az-Latn-AZ"/>
        </w:rPr>
      </w:pPr>
    </w:p>
    <w:p w:rsidR="00284EC9" w:rsidRPr="00826C89" w:rsidRDefault="00284EC9" w:rsidP="00974FA9">
      <w:pPr>
        <w:spacing w:line="360" w:lineRule="auto"/>
        <w:ind w:firstLine="708"/>
        <w:jc w:val="both"/>
        <w:rPr>
          <w:b/>
          <w:i/>
          <w:sz w:val="28"/>
          <w:szCs w:val="28"/>
          <w:lang w:val="az-Latn-AZ"/>
        </w:rPr>
      </w:pPr>
      <w:r w:rsidRPr="00826C89">
        <w:rPr>
          <w:b/>
          <w:i/>
          <w:sz w:val="28"/>
          <w:szCs w:val="28"/>
          <w:lang w:val="az-Latn-AZ"/>
        </w:rPr>
        <w:t>Tərtib edənlər:</w:t>
      </w:r>
    </w:p>
    <w:p w:rsidR="00284EC9" w:rsidRPr="00974FA9" w:rsidRDefault="00974FA9" w:rsidP="00284EC9">
      <w:pPr>
        <w:spacing w:line="360" w:lineRule="auto"/>
        <w:ind w:hanging="284"/>
        <w:jc w:val="both"/>
        <w:rPr>
          <w:sz w:val="28"/>
          <w:szCs w:val="28"/>
          <w:lang w:val="az-Latn-AZ"/>
        </w:rPr>
      </w:pPr>
      <w:r>
        <w:rPr>
          <w:sz w:val="28"/>
          <w:szCs w:val="28"/>
          <w:lang w:val="az-Latn-AZ"/>
        </w:rPr>
        <w:t xml:space="preserve">    </w:t>
      </w:r>
      <w:r w:rsidR="00284EC9" w:rsidRPr="00974FA9">
        <w:rPr>
          <w:sz w:val="28"/>
          <w:szCs w:val="28"/>
          <w:lang w:val="az-Latn-AZ"/>
        </w:rPr>
        <w:t xml:space="preserve">ATU-nun farmakoqnoziya və botanika  kafedrasının əməkdaşları: </w:t>
      </w:r>
    </w:p>
    <w:p w:rsidR="00284EC9" w:rsidRPr="0003664C" w:rsidRDefault="00284EC9" w:rsidP="00284EC9">
      <w:pPr>
        <w:spacing w:line="360" w:lineRule="auto"/>
        <w:jc w:val="both"/>
        <w:rPr>
          <w:b/>
          <w:sz w:val="28"/>
          <w:szCs w:val="28"/>
          <w:lang w:val="az-Latn-AZ"/>
        </w:rPr>
      </w:pPr>
      <w:r w:rsidRPr="0003664C">
        <w:rPr>
          <w:b/>
          <w:sz w:val="28"/>
          <w:szCs w:val="28"/>
          <w:lang w:val="az-Latn-AZ"/>
        </w:rPr>
        <w:t>prof.C.İ.İsayev</w:t>
      </w:r>
      <w:r w:rsidR="0022716E">
        <w:rPr>
          <w:b/>
          <w:sz w:val="28"/>
          <w:szCs w:val="28"/>
          <w:lang w:val="az-Latn-AZ"/>
        </w:rPr>
        <w:t xml:space="preserve"> və </w:t>
      </w:r>
      <w:r w:rsidRPr="0003664C">
        <w:rPr>
          <w:b/>
          <w:sz w:val="28"/>
          <w:szCs w:val="28"/>
          <w:lang w:val="az-Latn-AZ"/>
        </w:rPr>
        <w:t>prof.Y.B.Kərimov</w:t>
      </w:r>
      <w:r w:rsidR="0022716E">
        <w:rPr>
          <w:b/>
          <w:sz w:val="28"/>
          <w:szCs w:val="28"/>
          <w:lang w:val="az-Latn-AZ"/>
        </w:rPr>
        <w:t xml:space="preserve"> </w:t>
      </w:r>
      <w:r w:rsidRPr="00974FA9">
        <w:rPr>
          <w:sz w:val="28"/>
          <w:szCs w:val="28"/>
          <w:lang w:val="az-Latn-AZ"/>
        </w:rPr>
        <w:t>tərəfindən tərtib olunmuşdur.</w:t>
      </w:r>
    </w:p>
    <w:p w:rsidR="00284EC9" w:rsidRDefault="00284EC9" w:rsidP="00284EC9">
      <w:pPr>
        <w:spacing w:line="360" w:lineRule="auto"/>
        <w:ind w:hanging="284"/>
        <w:jc w:val="both"/>
        <w:rPr>
          <w:b/>
          <w:i/>
          <w:sz w:val="28"/>
          <w:szCs w:val="28"/>
          <w:lang w:val="az-Latn-AZ"/>
        </w:rPr>
      </w:pPr>
    </w:p>
    <w:p w:rsidR="006B1DCA" w:rsidRDefault="006B1DCA" w:rsidP="00506F4E">
      <w:pPr>
        <w:ind w:left="1065"/>
        <w:jc w:val="both"/>
        <w:rPr>
          <w:b/>
          <w:i/>
          <w:sz w:val="28"/>
          <w:szCs w:val="28"/>
          <w:lang w:val="az-Latn-AZ"/>
        </w:rPr>
      </w:pPr>
    </w:p>
    <w:p w:rsidR="00D071A5" w:rsidRPr="00826C89" w:rsidRDefault="00D071A5" w:rsidP="00D071A5">
      <w:pPr>
        <w:spacing w:line="360" w:lineRule="auto"/>
        <w:ind w:firstLine="708"/>
        <w:rPr>
          <w:b/>
          <w:i/>
          <w:sz w:val="28"/>
          <w:szCs w:val="28"/>
          <w:lang w:val="az-Latn-AZ"/>
        </w:rPr>
      </w:pPr>
      <w:r w:rsidRPr="00826C89">
        <w:rPr>
          <w:b/>
          <w:i/>
          <w:sz w:val="28"/>
          <w:szCs w:val="28"/>
          <w:lang w:val="az-Latn-AZ"/>
        </w:rPr>
        <w:t xml:space="preserve">Rəy verən: </w:t>
      </w:r>
    </w:p>
    <w:p w:rsidR="00D071A5" w:rsidRPr="00826C89" w:rsidRDefault="00D071A5" w:rsidP="00D071A5">
      <w:pPr>
        <w:spacing w:line="360" w:lineRule="auto"/>
        <w:rPr>
          <w:b/>
          <w:i/>
          <w:sz w:val="28"/>
          <w:szCs w:val="28"/>
          <w:lang w:val="az-Latn-AZ"/>
        </w:rPr>
      </w:pPr>
      <w:r w:rsidRPr="00826C89">
        <w:rPr>
          <w:b/>
          <w:i/>
          <w:sz w:val="28"/>
          <w:szCs w:val="28"/>
          <w:lang w:val="az-Latn-AZ"/>
        </w:rPr>
        <w:t>1. ATU-nun Əczaçılıq</w:t>
      </w:r>
      <w:r>
        <w:rPr>
          <w:b/>
          <w:i/>
          <w:sz w:val="28"/>
          <w:szCs w:val="28"/>
          <w:lang w:val="az-Latn-AZ"/>
        </w:rPr>
        <w:t xml:space="preserve"> </w:t>
      </w:r>
      <w:r w:rsidRPr="00826C89">
        <w:rPr>
          <w:b/>
          <w:i/>
          <w:sz w:val="28"/>
          <w:szCs w:val="28"/>
          <w:lang w:val="az-Latn-AZ"/>
        </w:rPr>
        <w:t xml:space="preserve">kimyası kafedrasının </w:t>
      </w:r>
      <w:r w:rsidR="00DC7A6A">
        <w:rPr>
          <w:b/>
          <w:i/>
          <w:sz w:val="28"/>
          <w:szCs w:val="28"/>
          <w:lang w:val="az-Latn-AZ"/>
        </w:rPr>
        <w:t>dosenti V.H.İsgəndərov</w:t>
      </w:r>
      <w:r w:rsidRPr="00826C89">
        <w:rPr>
          <w:b/>
          <w:i/>
          <w:sz w:val="28"/>
          <w:szCs w:val="28"/>
          <w:lang w:val="az-Latn-AZ"/>
        </w:rPr>
        <w:t xml:space="preserve"> </w:t>
      </w: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863D7D" w:rsidRDefault="00863D7D" w:rsidP="00506F4E">
      <w:pPr>
        <w:ind w:left="1065"/>
        <w:jc w:val="both"/>
        <w:rPr>
          <w:b/>
          <w:i/>
          <w:sz w:val="28"/>
          <w:szCs w:val="28"/>
          <w:lang w:val="az-Latn-AZ"/>
        </w:rPr>
      </w:pPr>
    </w:p>
    <w:p w:rsidR="00863D7D" w:rsidRDefault="00863D7D" w:rsidP="00506F4E">
      <w:pPr>
        <w:ind w:left="1065"/>
        <w:jc w:val="both"/>
        <w:rPr>
          <w:b/>
          <w:i/>
          <w:sz w:val="28"/>
          <w:szCs w:val="28"/>
          <w:lang w:val="az-Latn-AZ"/>
        </w:rPr>
      </w:pPr>
    </w:p>
    <w:p w:rsidR="006B1DCA" w:rsidRDefault="006B1DCA" w:rsidP="00506F4E">
      <w:pPr>
        <w:ind w:left="1065"/>
        <w:jc w:val="both"/>
        <w:rPr>
          <w:b/>
          <w:i/>
          <w:sz w:val="28"/>
          <w:szCs w:val="28"/>
          <w:lang w:val="az-Latn-AZ"/>
        </w:rPr>
      </w:pPr>
    </w:p>
    <w:p w:rsidR="0022716E" w:rsidRDefault="0022716E" w:rsidP="00863D7D">
      <w:pPr>
        <w:jc w:val="center"/>
        <w:rPr>
          <w:b/>
          <w:i/>
          <w:sz w:val="28"/>
          <w:szCs w:val="28"/>
          <w:lang w:val="az-Latn-AZ"/>
        </w:rPr>
      </w:pPr>
    </w:p>
    <w:p w:rsidR="00863D7D" w:rsidRPr="00826C89" w:rsidRDefault="00863D7D" w:rsidP="00863D7D">
      <w:pPr>
        <w:jc w:val="center"/>
        <w:rPr>
          <w:b/>
          <w:i/>
          <w:sz w:val="28"/>
          <w:szCs w:val="28"/>
          <w:lang w:val="az-Latn-AZ"/>
        </w:rPr>
      </w:pPr>
      <w:r w:rsidRPr="00826C89">
        <w:rPr>
          <w:b/>
          <w:i/>
          <w:sz w:val="28"/>
          <w:szCs w:val="28"/>
          <w:lang w:val="az-Latn-AZ"/>
        </w:rPr>
        <w:t>GİRİŞ</w:t>
      </w:r>
    </w:p>
    <w:p w:rsidR="00F9330F" w:rsidRDefault="00F9330F" w:rsidP="00506F4E">
      <w:pPr>
        <w:ind w:left="1065"/>
        <w:jc w:val="both"/>
        <w:rPr>
          <w:b/>
          <w:i/>
          <w:sz w:val="28"/>
          <w:szCs w:val="28"/>
          <w:lang w:val="az-Latn-AZ"/>
        </w:rPr>
      </w:pPr>
    </w:p>
    <w:p w:rsidR="009C4269" w:rsidRPr="00FD6C9B" w:rsidRDefault="005F7D45" w:rsidP="00863D7D">
      <w:pPr>
        <w:spacing w:line="360" w:lineRule="auto"/>
        <w:ind w:firstLine="709"/>
        <w:jc w:val="both"/>
        <w:rPr>
          <w:rFonts w:eastAsia="Times New Roman"/>
          <w:sz w:val="28"/>
          <w:szCs w:val="28"/>
          <w:lang w:val="az-Latn-AZ"/>
        </w:rPr>
      </w:pPr>
      <w:r w:rsidRPr="00FD6C9B">
        <w:rPr>
          <w:rFonts w:eastAsia="Times New Roman"/>
          <w:sz w:val="28"/>
          <w:szCs w:val="28"/>
          <w:lang w:val="az-Latn-AZ"/>
        </w:rPr>
        <w:t>Fitoterapiya fənninin məqsədi əczaçı-bakalavrlarda müxtəlif xəstəliklərin müalicəsində və profilaktikasında dərman bitkilərindən və onlardan alınan bioloji fəal maddələr əsasında hazırlanmış fitovasitələrdən istifadə etmək bacarığını aşılamaq; müxtəlif tərkibli bitki yığıntıları hazırlamağı öyrətmək; zəhərli bitkiləri digər bitkilərdən fərqləndirmək və onlarla zəhərlənmə hallarında ilk yardım tədbirlərini bacarmaq; müxtəlif dərman bitki xammalları əsasında dəmləmə, bişirmə, cövhər, ekstrakt və s. dərman formalarının hazırlanmasını mənimsəmək və s. kimi peşəkar vərdişləri formalaşdırmaqdır.</w:t>
      </w:r>
    </w:p>
    <w:p w:rsidR="00974FA9" w:rsidRPr="003D55CD" w:rsidRDefault="00974FA9" w:rsidP="00974FA9">
      <w:pPr>
        <w:widowControl w:val="0"/>
        <w:spacing w:line="360" w:lineRule="auto"/>
        <w:ind w:firstLine="720"/>
        <w:jc w:val="both"/>
        <w:rPr>
          <w:sz w:val="28"/>
          <w:szCs w:val="28"/>
          <w:lang w:val="az-Latn-AZ"/>
        </w:rPr>
      </w:pPr>
      <w:r w:rsidRPr="009C1D6B">
        <w:rPr>
          <w:b/>
          <w:i/>
          <w:sz w:val="28"/>
          <w:szCs w:val="28"/>
          <w:lang w:val="az-Latn-AZ"/>
        </w:rPr>
        <w:t>Fitoterapiya fənninin məqsədi</w:t>
      </w:r>
      <w:r w:rsidRPr="003D55CD">
        <w:rPr>
          <w:sz w:val="28"/>
          <w:szCs w:val="28"/>
          <w:lang w:val="az-Latn-AZ"/>
        </w:rPr>
        <w:t xml:space="preserve"> </w:t>
      </w:r>
      <w:r w:rsidRPr="00FD6C9B">
        <w:rPr>
          <w:rFonts w:eastAsia="Times New Roman"/>
          <w:sz w:val="28"/>
          <w:szCs w:val="28"/>
          <w:lang w:val="az-Latn-AZ"/>
        </w:rPr>
        <w:t xml:space="preserve">əczaçı-bakalavrlarda </w:t>
      </w:r>
      <w:r w:rsidRPr="003D55CD">
        <w:rPr>
          <w:sz w:val="28"/>
          <w:szCs w:val="28"/>
          <w:lang w:val="az-Latn-AZ"/>
        </w:rPr>
        <w:t xml:space="preserve">müxtəlif xəstəliklərin müalicəsində və profilaktikasında dərman bitkilərindən və onlardan alınan bioloji fəal maddələr əsasında hazırlanmış fitovasitələrdən istifadə etmək bacarığını aşılamaq; müxtəlif tərkibli bitki yığıntıları hazırlamağı öyrətmək; zəhərli bitkiləri digər bitkilərdən fərqləndirmək və onlarla zəhərlənmə hallarında ilk yardım tədbirlərini bacarmaq; dərman bitki xammalları əsasında müxtəlif xəstəliklərin profilaktikasında və müalicəsində istifadə olunan bitki yığıntılarının tərtib edilmə qaydalarını mənimsəmək, dərman bitki xammalı, bitki yığıntıları və fitopreparatlar haqqında aldığı biliyi bu vasitələrin xəstələrə reseptsiz buraxılışı zamanı </w:t>
      </w:r>
      <w:r>
        <w:rPr>
          <w:sz w:val="28"/>
          <w:szCs w:val="28"/>
          <w:lang w:val="az-Latn-AZ"/>
        </w:rPr>
        <w:t xml:space="preserve">məsləhət xarakterli </w:t>
      </w:r>
      <w:r w:rsidRPr="003D55CD">
        <w:rPr>
          <w:sz w:val="28"/>
          <w:szCs w:val="28"/>
          <w:lang w:val="az-Latn-AZ"/>
        </w:rPr>
        <w:t>yardım zamanı istifadə etmə</w:t>
      </w:r>
      <w:r>
        <w:rPr>
          <w:sz w:val="28"/>
          <w:szCs w:val="28"/>
          <w:lang w:val="az-Latn-AZ"/>
        </w:rPr>
        <w:t xml:space="preserve">k </w:t>
      </w:r>
      <w:r w:rsidRPr="003D55CD">
        <w:rPr>
          <w:sz w:val="28"/>
          <w:szCs w:val="28"/>
          <w:lang w:val="az-Latn-AZ"/>
        </w:rPr>
        <w:t>və s. kimi peşəkar vərdişləri formalaşdırmaqdır.</w:t>
      </w:r>
    </w:p>
    <w:p w:rsidR="00974FA9" w:rsidRDefault="00974FA9" w:rsidP="00974FA9">
      <w:pPr>
        <w:spacing w:line="276" w:lineRule="auto"/>
        <w:ind w:left="567"/>
        <w:jc w:val="both"/>
        <w:rPr>
          <w:b/>
          <w:i/>
          <w:sz w:val="28"/>
          <w:szCs w:val="28"/>
          <w:lang w:val="az-Latn-AZ"/>
        </w:rPr>
      </w:pPr>
    </w:p>
    <w:p w:rsidR="009C4269" w:rsidRPr="00974FA9" w:rsidRDefault="00974FA9" w:rsidP="00974FA9">
      <w:pPr>
        <w:spacing w:line="276" w:lineRule="auto"/>
        <w:ind w:left="567"/>
        <w:jc w:val="both"/>
        <w:rPr>
          <w:b/>
          <w:i/>
          <w:sz w:val="28"/>
          <w:szCs w:val="28"/>
          <w:lang w:val="az-Latn-AZ"/>
        </w:rPr>
      </w:pPr>
      <w:r w:rsidRPr="00974FA9">
        <w:rPr>
          <w:b/>
          <w:i/>
          <w:sz w:val="28"/>
          <w:szCs w:val="28"/>
          <w:lang w:val="az-Latn-AZ"/>
        </w:rPr>
        <w:t>Tələbə nəyi öyrənməlidir</w:t>
      </w:r>
      <w:r w:rsidR="009C4269" w:rsidRPr="00974FA9">
        <w:rPr>
          <w:b/>
          <w:i/>
          <w:sz w:val="28"/>
          <w:szCs w:val="28"/>
          <w:lang w:val="az-Latn-AZ"/>
        </w:rPr>
        <w:t>:</w:t>
      </w:r>
    </w:p>
    <w:p w:rsidR="001D4A7A" w:rsidRPr="001D4A7A" w:rsidRDefault="001D4A7A" w:rsidP="00974FA9">
      <w:pPr>
        <w:widowControl w:val="0"/>
        <w:numPr>
          <w:ilvl w:val="0"/>
          <w:numId w:val="39"/>
        </w:numPr>
        <w:spacing w:line="276" w:lineRule="auto"/>
        <w:jc w:val="both"/>
        <w:rPr>
          <w:sz w:val="28"/>
          <w:szCs w:val="28"/>
          <w:lang w:val="az-Latn-AZ"/>
        </w:rPr>
      </w:pPr>
      <w:r w:rsidRPr="001D4A7A">
        <w:rPr>
          <w:sz w:val="28"/>
          <w:szCs w:val="28"/>
          <w:lang w:val="az-Latn-AZ"/>
        </w:rPr>
        <w:t>Farmakoqnoziya haqqında ilkin bilik səviyyəsinə</w:t>
      </w:r>
      <w:r w:rsidR="00D716F3">
        <w:rPr>
          <w:sz w:val="28"/>
          <w:szCs w:val="28"/>
          <w:lang w:val="az-Latn-AZ"/>
        </w:rPr>
        <w:t>;</w:t>
      </w:r>
    </w:p>
    <w:p w:rsidR="001D4A7A" w:rsidRPr="003D55CD" w:rsidRDefault="001D4A7A" w:rsidP="00974FA9">
      <w:pPr>
        <w:widowControl w:val="0"/>
        <w:numPr>
          <w:ilvl w:val="0"/>
          <w:numId w:val="39"/>
        </w:numPr>
        <w:spacing w:line="276" w:lineRule="auto"/>
        <w:jc w:val="both"/>
        <w:rPr>
          <w:b/>
          <w:i/>
          <w:sz w:val="28"/>
          <w:szCs w:val="28"/>
          <w:lang w:val="az-Latn-AZ"/>
        </w:rPr>
      </w:pPr>
      <w:r w:rsidRPr="003D55CD">
        <w:rPr>
          <w:sz w:val="28"/>
          <w:szCs w:val="28"/>
          <w:lang w:val="az-Latn-AZ"/>
        </w:rPr>
        <w:t>Dərman bitkilərinin kimyəvi tərkib və tibbdə istifadə baxımından müasir təsnifatını, onların ofisinal və ənənəvi təbabətdə istifadə qaydalarını</w:t>
      </w:r>
      <w:r w:rsidR="00D716F3">
        <w:rPr>
          <w:sz w:val="28"/>
          <w:szCs w:val="28"/>
          <w:lang w:val="az-Latn-AZ"/>
        </w:rPr>
        <w:t>;</w:t>
      </w:r>
      <w:r w:rsidRPr="003D55CD">
        <w:rPr>
          <w:sz w:val="28"/>
          <w:szCs w:val="28"/>
          <w:lang w:val="az-Latn-AZ"/>
        </w:rPr>
        <w:t xml:space="preserve"> </w:t>
      </w:r>
    </w:p>
    <w:p w:rsidR="001D4A7A" w:rsidRPr="003D55CD" w:rsidRDefault="001D4A7A" w:rsidP="00974FA9">
      <w:pPr>
        <w:widowControl w:val="0"/>
        <w:numPr>
          <w:ilvl w:val="0"/>
          <w:numId w:val="39"/>
        </w:numPr>
        <w:spacing w:line="276" w:lineRule="auto"/>
        <w:jc w:val="both"/>
        <w:rPr>
          <w:b/>
          <w:i/>
          <w:sz w:val="28"/>
          <w:szCs w:val="28"/>
          <w:lang w:val="az-Latn-AZ"/>
        </w:rPr>
      </w:pPr>
      <w:r w:rsidRPr="003D55CD">
        <w:rPr>
          <w:sz w:val="28"/>
          <w:szCs w:val="28"/>
          <w:lang w:val="az-Latn-AZ"/>
        </w:rPr>
        <w:t>Dərman bitki xammalının istifadəsinin əsas prinsiplərini və fitopreparatların effektivliyni təmin edən müasir dərman formalarının xüsusiyyətlərini</w:t>
      </w:r>
      <w:r w:rsidR="00D716F3">
        <w:rPr>
          <w:sz w:val="28"/>
          <w:szCs w:val="28"/>
          <w:lang w:val="az-Latn-AZ"/>
        </w:rPr>
        <w:t>;</w:t>
      </w:r>
    </w:p>
    <w:p w:rsidR="001D4A7A" w:rsidRPr="003D55CD" w:rsidRDefault="001D4A7A" w:rsidP="00974FA9">
      <w:pPr>
        <w:widowControl w:val="0"/>
        <w:numPr>
          <w:ilvl w:val="0"/>
          <w:numId w:val="39"/>
        </w:numPr>
        <w:spacing w:line="276" w:lineRule="auto"/>
        <w:jc w:val="both"/>
        <w:rPr>
          <w:b/>
          <w:i/>
          <w:sz w:val="28"/>
          <w:szCs w:val="28"/>
          <w:lang w:val="az-Latn-AZ"/>
        </w:rPr>
      </w:pPr>
      <w:r w:rsidRPr="003D55CD">
        <w:rPr>
          <w:sz w:val="28"/>
          <w:szCs w:val="28"/>
          <w:lang w:val="az-Latn-AZ"/>
        </w:rPr>
        <w:t>Dərman bitkilərinin onların tərkibində olan əsas bioloji fəal birləşmələrdən asılı olaraq göstərdiyi farmakoloji fəallığı və onların istifadəsini</w:t>
      </w:r>
      <w:r w:rsidR="00D716F3">
        <w:rPr>
          <w:sz w:val="28"/>
          <w:szCs w:val="28"/>
          <w:lang w:val="az-Latn-AZ"/>
        </w:rPr>
        <w:t>;</w:t>
      </w:r>
    </w:p>
    <w:p w:rsidR="005F7D45" w:rsidRDefault="001D4A7A" w:rsidP="00974FA9">
      <w:pPr>
        <w:widowControl w:val="0"/>
        <w:numPr>
          <w:ilvl w:val="0"/>
          <w:numId w:val="39"/>
        </w:numPr>
        <w:spacing w:line="276" w:lineRule="auto"/>
        <w:jc w:val="both"/>
        <w:rPr>
          <w:sz w:val="28"/>
          <w:szCs w:val="28"/>
          <w:lang w:val="az-Latn-AZ"/>
        </w:rPr>
      </w:pPr>
      <w:r w:rsidRPr="001D4A7A">
        <w:rPr>
          <w:sz w:val="28"/>
          <w:szCs w:val="28"/>
          <w:lang w:val="az-Latn-AZ"/>
        </w:rPr>
        <w:t>Daha çox istifadə olunan dərman bitkilərinin əsas əlavə təsirləri, eləcə də onların istifadəsinə əks göstərişləri</w:t>
      </w:r>
      <w:r w:rsidR="00D716F3">
        <w:rPr>
          <w:sz w:val="28"/>
          <w:szCs w:val="28"/>
          <w:lang w:val="az-Latn-AZ"/>
        </w:rPr>
        <w:t>;</w:t>
      </w:r>
    </w:p>
    <w:p w:rsidR="001D4A7A" w:rsidRDefault="001D4A7A" w:rsidP="00974FA9">
      <w:pPr>
        <w:widowControl w:val="0"/>
        <w:numPr>
          <w:ilvl w:val="0"/>
          <w:numId w:val="39"/>
        </w:numPr>
        <w:spacing w:line="276" w:lineRule="auto"/>
        <w:jc w:val="both"/>
        <w:rPr>
          <w:sz w:val="28"/>
          <w:szCs w:val="28"/>
          <w:lang w:val="az-Latn-AZ"/>
        </w:rPr>
      </w:pPr>
      <w:r w:rsidRPr="00E943FC">
        <w:rPr>
          <w:sz w:val="28"/>
          <w:szCs w:val="28"/>
          <w:lang w:val="az-Latn-AZ"/>
        </w:rPr>
        <w:t>Daha çox yayılmış xəstəliklərin profilaktikasında və müalicəsində istifadə olunan bitki yığıntılarının hazırlanmasını</w:t>
      </w:r>
      <w:r w:rsidR="00D716F3">
        <w:rPr>
          <w:sz w:val="28"/>
          <w:szCs w:val="28"/>
          <w:lang w:val="az-Latn-AZ"/>
        </w:rPr>
        <w:t>;</w:t>
      </w:r>
    </w:p>
    <w:p w:rsidR="001D4A7A" w:rsidRDefault="001D4A7A" w:rsidP="00974FA9">
      <w:pPr>
        <w:widowControl w:val="0"/>
        <w:numPr>
          <w:ilvl w:val="0"/>
          <w:numId w:val="39"/>
        </w:numPr>
        <w:spacing w:line="276" w:lineRule="auto"/>
        <w:jc w:val="both"/>
        <w:rPr>
          <w:sz w:val="28"/>
          <w:szCs w:val="28"/>
          <w:lang w:val="az-Latn-AZ"/>
        </w:rPr>
      </w:pPr>
      <w:r w:rsidRPr="00E943FC">
        <w:rPr>
          <w:sz w:val="28"/>
          <w:szCs w:val="28"/>
          <w:lang w:val="az-Latn-AZ"/>
        </w:rPr>
        <w:t>Qida bitkilərinin xəstəliklərin profilaktikasında və müalicəsində istifadəsinə göstərişləri və onların konkret xəstəliyin spesifik müalicəsində effektivliyini</w:t>
      </w:r>
      <w:r w:rsidR="00D716F3">
        <w:rPr>
          <w:sz w:val="28"/>
          <w:szCs w:val="28"/>
          <w:lang w:val="az-Latn-AZ"/>
        </w:rPr>
        <w:t>;</w:t>
      </w:r>
      <w:r w:rsidRPr="00E943FC">
        <w:rPr>
          <w:sz w:val="28"/>
          <w:szCs w:val="28"/>
          <w:lang w:val="az-Latn-AZ"/>
        </w:rPr>
        <w:t xml:space="preserve">  </w:t>
      </w:r>
    </w:p>
    <w:p w:rsidR="001D4A7A" w:rsidRDefault="001D4A7A" w:rsidP="00974FA9">
      <w:pPr>
        <w:widowControl w:val="0"/>
        <w:numPr>
          <w:ilvl w:val="0"/>
          <w:numId w:val="39"/>
        </w:numPr>
        <w:spacing w:line="276" w:lineRule="auto"/>
        <w:jc w:val="both"/>
        <w:rPr>
          <w:sz w:val="28"/>
          <w:szCs w:val="28"/>
          <w:lang w:val="az-Latn-AZ"/>
        </w:rPr>
      </w:pPr>
      <w:r w:rsidRPr="00E943FC">
        <w:rPr>
          <w:sz w:val="28"/>
          <w:szCs w:val="28"/>
          <w:lang w:val="az-Latn-AZ"/>
        </w:rPr>
        <w:t>Dərman bitki xammalının, bitki yığıntılarının və fitopreparatların keyfiyyətini tənzimləyən normativ sənədləri</w:t>
      </w:r>
      <w:r w:rsidR="00D716F3">
        <w:rPr>
          <w:sz w:val="28"/>
          <w:szCs w:val="28"/>
          <w:lang w:val="az-Latn-AZ"/>
        </w:rPr>
        <w:t>;</w:t>
      </w:r>
    </w:p>
    <w:p w:rsidR="00506F4E" w:rsidRDefault="00506F4E" w:rsidP="00974FA9">
      <w:pPr>
        <w:spacing w:line="276" w:lineRule="auto"/>
        <w:ind w:firstLine="709"/>
        <w:jc w:val="both"/>
        <w:rPr>
          <w:rFonts w:eastAsia="Times New Roman"/>
          <w:b/>
          <w:i/>
          <w:sz w:val="28"/>
          <w:szCs w:val="28"/>
          <w:lang w:val="az-Latn-AZ"/>
        </w:rPr>
      </w:pPr>
    </w:p>
    <w:p w:rsidR="001D4A7A" w:rsidRPr="003D55CD" w:rsidRDefault="00D716F3" w:rsidP="00974FA9">
      <w:pPr>
        <w:spacing w:line="276" w:lineRule="auto"/>
        <w:ind w:firstLine="709"/>
        <w:jc w:val="both"/>
        <w:rPr>
          <w:b/>
          <w:i/>
          <w:sz w:val="28"/>
          <w:szCs w:val="28"/>
          <w:lang w:val="az-Latn-AZ"/>
        </w:rPr>
      </w:pPr>
      <w:r w:rsidRPr="00863D7D">
        <w:rPr>
          <w:rFonts w:eastAsia="Times New Roman"/>
          <w:b/>
          <w:i/>
          <w:sz w:val="28"/>
          <w:szCs w:val="28"/>
          <w:lang w:val="az-Latn-AZ"/>
        </w:rPr>
        <w:t>Tələbə</w:t>
      </w:r>
      <w:r w:rsidR="00974FA9">
        <w:rPr>
          <w:rFonts w:eastAsia="Times New Roman"/>
          <w:b/>
          <w:i/>
          <w:sz w:val="28"/>
          <w:szCs w:val="28"/>
          <w:lang w:val="az-Latn-AZ"/>
        </w:rPr>
        <w:t xml:space="preserve"> nəyə</w:t>
      </w:r>
      <w:r>
        <w:rPr>
          <w:rFonts w:eastAsia="Times New Roman"/>
          <w:b/>
          <w:i/>
          <w:sz w:val="28"/>
          <w:szCs w:val="28"/>
          <w:lang w:val="az-Latn-AZ"/>
        </w:rPr>
        <w:t xml:space="preserve"> y</w:t>
      </w:r>
      <w:r w:rsidR="009C4269">
        <w:rPr>
          <w:rFonts w:eastAsia="Times New Roman"/>
          <w:b/>
          <w:i/>
          <w:sz w:val="28"/>
          <w:szCs w:val="28"/>
          <w:lang w:val="az-Latn-AZ"/>
        </w:rPr>
        <w:t>iyələnməlidir:</w:t>
      </w:r>
      <w:r w:rsidR="001D4A7A" w:rsidRPr="003D55CD">
        <w:rPr>
          <w:b/>
          <w:i/>
          <w:sz w:val="28"/>
          <w:szCs w:val="28"/>
          <w:lang w:val="az-Latn-AZ"/>
        </w:rPr>
        <w:t xml:space="preserve"> </w:t>
      </w:r>
    </w:p>
    <w:p w:rsidR="001D4A7A" w:rsidRDefault="001D4A7A" w:rsidP="00974FA9">
      <w:pPr>
        <w:widowControl w:val="0"/>
        <w:numPr>
          <w:ilvl w:val="0"/>
          <w:numId w:val="44"/>
        </w:numPr>
        <w:spacing w:line="276" w:lineRule="auto"/>
        <w:jc w:val="both"/>
        <w:rPr>
          <w:sz w:val="28"/>
          <w:szCs w:val="28"/>
          <w:lang w:val="az-Latn-AZ"/>
        </w:rPr>
      </w:pPr>
      <w:r w:rsidRPr="001D4A7A">
        <w:rPr>
          <w:sz w:val="28"/>
          <w:szCs w:val="28"/>
          <w:lang w:val="az-Latn-AZ"/>
        </w:rPr>
        <w:t>Dərman bitki xammalını həm sərbəst, həm də müxtəlif bitki yığıntılarının tərkibində düzgün identifikasiya etməyi</w:t>
      </w:r>
      <w:r w:rsidR="00D716F3">
        <w:rPr>
          <w:sz w:val="28"/>
          <w:szCs w:val="28"/>
          <w:lang w:val="az-Latn-AZ"/>
        </w:rPr>
        <w:t>;</w:t>
      </w:r>
    </w:p>
    <w:p w:rsidR="001D4A7A" w:rsidRPr="001D4A7A" w:rsidRDefault="001D4A7A" w:rsidP="00974FA9">
      <w:pPr>
        <w:widowControl w:val="0"/>
        <w:numPr>
          <w:ilvl w:val="0"/>
          <w:numId w:val="44"/>
        </w:numPr>
        <w:spacing w:line="276" w:lineRule="auto"/>
        <w:jc w:val="both"/>
        <w:rPr>
          <w:sz w:val="28"/>
          <w:szCs w:val="28"/>
          <w:lang w:val="az-Latn-AZ"/>
        </w:rPr>
      </w:pPr>
      <w:r w:rsidRPr="001D4A7A">
        <w:rPr>
          <w:sz w:val="28"/>
          <w:szCs w:val="28"/>
          <w:lang w:val="az-Latn-AZ"/>
        </w:rPr>
        <w:t>Dərman bitkilərini və fitopreparatları onların mənsub olduğu kateqoriyalar üzrə: xalq təbabəti, ənənəvi və ofisinal dərman vasitələri təsnif etməyi</w:t>
      </w:r>
      <w:r w:rsidR="00D716F3">
        <w:rPr>
          <w:sz w:val="28"/>
          <w:szCs w:val="28"/>
          <w:lang w:val="az-Latn-AZ"/>
        </w:rPr>
        <w:t>;</w:t>
      </w:r>
    </w:p>
    <w:p w:rsidR="001D4A7A" w:rsidRPr="001D4A7A" w:rsidRDefault="001D4A7A" w:rsidP="00974FA9">
      <w:pPr>
        <w:widowControl w:val="0"/>
        <w:numPr>
          <w:ilvl w:val="0"/>
          <w:numId w:val="44"/>
        </w:numPr>
        <w:spacing w:line="276" w:lineRule="auto"/>
        <w:jc w:val="both"/>
        <w:rPr>
          <w:sz w:val="28"/>
          <w:szCs w:val="28"/>
          <w:lang w:val="az-Latn-AZ"/>
        </w:rPr>
      </w:pPr>
      <w:r w:rsidRPr="001D4A7A">
        <w:rPr>
          <w:sz w:val="28"/>
          <w:szCs w:val="28"/>
          <w:lang w:val="az-Latn-AZ"/>
        </w:rPr>
        <w:t>Bitki yığıntılarının tərkibində olan dərman bitki xammalının makroskopik və mikroskopik analizini həyata keçirməyi</w:t>
      </w:r>
      <w:r w:rsidR="00D716F3">
        <w:rPr>
          <w:sz w:val="28"/>
          <w:szCs w:val="28"/>
          <w:lang w:val="az-Latn-AZ"/>
        </w:rPr>
        <w:t>;</w:t>
      </w:r>
    </w:p>
    <w:p w:rsidR="001D4A7A" w:rsidRPr="001D4A7A" w:rsidRDefault="001D4A7A" w:rsidP="00974FA9">
      <w:pPr>
        <w:widowControl w:val="0"/>
        <w:numPr>
          <w:ilvl w:val="0"/>
          <w:numId w:val="44"/>
        </w:numPr>
        <w:spacing w:line="276" w:lineRule="auto"/>
        <w:jc w:val="both"/>
        <w:rPr>
          <w:sz w:val="28"/>
          <w:szCs w:val="28"/>
          <w:lang w:val="az-Latn-AZ"/>
        </w:rPr>
      </w:pPr>
      <w:r w:rsidRPr="001D4A7A">
        <w:rPr>
          <w:sz w:val="28"/>
          <w:szCs w:val="28"/>
          <w:lang w:val="az-Latn-AZ"/>
        </w:rPr>
        <w:t>Bitki yığıntılarının tərkibində olan dərman bitki xammalının əmtəəçilik analizini həyata keçirməyi</w:t>
      </w:r>
      <w:r w:rsidR="00D716F3">
        <w:rPr>
          <w:sz w:val="28"/>
          <w:szCs w:val="28"/>
          <w:lang w:val="az-Latn-AZ"/>
        </w:rPr>
        <w:t>;</w:t>
      </w:r>
    </w:p>
    <w:p w:rsidR="001D4A7A" w:rsidRPr="001D4A7A" w:rsidRDefault="001D4A7A" w:rsidP="00974FA9">
      <w:pPr>
        <w:widowControl w:val="0"/>
        <w:numPr>
          <w:ilvl w:val="0"/>
          <w:numId w:val="44"/>
        </w:numPr>
        <w:spacing w:line="276" w:lineRule="auto"/>
        <w:jc w:val="both"/>
        <w:rPr>
          <w:sz w:val="28"/>
          <w:szCs w:val="28"/>
          <w:lang w:val="az-Latn-AZ"/>
        </w:rPr>
      </w:pPr>
      <w:r w:rsidRPr="001D4A7A">
        <w:rPr>
          <w:sz w:val="28"/>
          <w:szCs w:val="28"/>
          <w:lang w:val="az-Latn-AZ"/>
        </w:rPr>
        <w:t>Geniş yayılmış xəstəliklərin müalicəsi zamanı xəstələrə dərman bitki xammalı və fitopreparatlar haqqında əczaçılıq məsləhəti verməyi</w:t>
      </w:r>
      <w:r w:rsidR="00D716F3">
        <w:rPr>
          <w:sz w:val="28"/>
          <w:szCs w:val="28"/>
          <w:lang w:val="az-Latn-AZ"/>
        </w:rPr>
        <w:t>;</w:t>
      </w:r>
    </w:p>
    <w:p w:rsidR="0022716E" w:rsidRDefault="001D4A7A" w:rsidP="00974FA9">
      <w:pPr>
        <w:widowControl w:val="0"/>
        <w:numPr>
          <w:ilvl w:val="0"/>
          <w:numId w:val="44"/>
        </w:numPr>
        <w:spacing w:line="276" w:lineRule="auto"/>
        <w:jc w:val="both"/>
        <w:rPr>
          <w:sz w:val="28"/>
          <w:szCs w:val="28"/>
          <w:lang w:val="az-Latn-AZ"/>
        </w:rPr>
      </w:pPr>
      <w:r w:rsidRPr="001D4A7A">
        <w:rPr>
          <w:sz w:val="28"/>
          <w:szCs w:val="28"/>
          <w:lang w:val="az-Latn-AZ"/>
        </w:rPr>
        <w:t>Tərkib hissələrinin qarşılıqlı təsirini nəzərə almaqla, tibb praktikasında istifadəsinə icazə verilmiş bitki yığıntılarının hazırlanmasını</w:t>
      </w:r>
      <w:r w:rsidR="0022716E">
        <w:rPr>
          <w:sz w:val="28"/>
          <w:szCs w:val="28"/>
          <w:lang w:val="az-Latn-AZ"/>
        </w:rPr>
        <w:t>.</w:t>
      </w:r>
    </w:p>
    <w:p w:rsidR="00974FA9" w:rsidRDefault="00974FA9" w:rsidP="00863D7D">
      <w:pPr>
        <w:spacing w:line="360" w:lineRule="auto"/>
        <w:jc w:val="center"/>
        <w:rPr>
          <w:b/>
          <w:sz w:val="32"/>
          <w:szCs w:val="32"/>
          <w:lang w:val="az-Latn-AZ"/>
        </w:rPr>
      </w:pPr>
    </w:p>
    <w:p w:rsidR="0022716E" w:rsidRDefault="0022716E" w:rsidP="0022716E">
      <w:pPr>
        <w:spacing w:line="276" w:lineRule="auto"/>
        <w:ind w:left="567"/>
        <w:jc w:val="both"/>
        <w:rPr>
          <w:b/>
          <w:i/>
          <w:sz w:val="28"/>
          <w:szCs w:val="28"/>
          <w:lang w:val="az-Latn-AZ"/>
        </w:rPr>
      </w:pPr>
      <w:r w:rsidRPr="00974FA9">
        <w:rPr>
          <w:b/>
          <w:i/>
          <w:sz w:val="28"/>
          <w:szCs w:val="28"/>
          <w:lang w:val="az-Latn-AZ"/>
        </w:rPr>
        <w:t xml:space="preserve">Tələbə nəyi </w:t>
      </w:r>
      <w:r>
        <w:rPr>
          <w:b/>
          <w:i/>
          <w:sz w:val="28"/>
          <w:szCs w:val="28"/>
          <w:lang w:val="az-Latn-AZ"/>
        </w:rPr>
        <w:t>bacarmalıdır</w:t>
      </w:r>
      <w:r w:rsidRPr="00974FA9">
        <w:rPr>
          <w:b/>
          <w:i/>
          <w:sz w:val="28"/>
          <w:szCs w:val="28"/>
          <w:lang w:val="az-Latn-AZ"/>
        </w:rPr>
        <w:t>:</w:t>
      </w:r>
    </w:p>
    <w:p w:rsidR="0022716E" w:rsidRDefault="0022716E" w:rsidP="00863D7D">
      <w:pPr>
        <w:spacing w:line="360" w:lineRule="auto"/>
        <w:jc w:val="center"/>
        <w:rPr>
          <w:b/>
          <w:sz w:val="32"/>
          <w:szCs w:val="32"/>
          <w:lang w:val="az-Latn-AZ"/>
        </w:rPr>
      </w:pPr>
    </w:p>
    <w:p w:rsidR="0022716E" w:rsidRPr="001D4A7A" w:rsidRDefault="0022716E" w:rsidP="0022716E">
      <w:pPr>
        <w:widowControl w:val="0"/>
        <w:numPr>
          <w:ilvl w:val="0"/>
          <w:numId w:val="44"/>
        </w:numPr>
        <w:spacing w:line="276" w:lineRule="auto"/>
        <w:jc w:val="both"/>
        <w:rPr>
          <w:sz w:val="28"/>
          <w:szCs w:val="28"/>
          <w:lang w:val="az-Latn-AZ"/>
        </w:rPr>
      </w:pPr>
      <w:r w:rsidRPr="001D4A7A">
        <w:rPr>
          <w:sz w:val="28"/>
          <w:szCs w:val="28"/>
          <w:lang w:val="az-Latn-AZ"/>
        </w:rPr>
        <w:t>Mövcud olan fitopreparatları onların tətbiq olunma kateqoriyasına görə qruplaşdırmağı</w:t>
      </w:r>
      <w:r>
        <w:rPr>
          <w:sz w:val="28"/>
          <w:szCs w:val="28"/>
          <w:lang w:val="az-Latn-AZ"/>
        </w:rPr>
        <w:t>;</w:t>
      </w:r>
    </w:p>
    <w:p w:rsidR="0022716E" w:rsidRDefault="0022716E" w:rsidP="0022716E">
      <w:pPr>
        <w:widowControl w:val="0"/>
        <w:numPr>
          <w:ilvl w:val="0"/>
          <w:numId w:val="44"/>
        </w:numPr>
        <w:spacing w:line="360" w:lineRule="auto"/>
        <w:jc w:val="both"/>
        <w:rPr>
          <w:sz w:val="28"/>
          <w:szCs w:val="28"/>
          <w:lang w:val="az-Latn-AZ"/>
        </w:rPr>
      </w:pPr>
      <w:r w:rsidRPr="003D55CD">
        <w:rPr>
          <w:sz w:val="28"/>
          <w:szCs w:val="28"/>
          <w:lang w:val="az-Latn-AZ"/>
        </w:rPr>
        <w:t>Tərkib hissələrinin qarşılıqlı təsirini nəzərə almaqla, tibb praktikasında istifadəsinə icazə verilmiş bitki yığıntılarının hazırlanmasını</w:t>
      </w:r>
      <w:r>
        <w:rPr>
          <w:sz w:val="28"/>
          <w:szCs w:val="28"/>
          <w:lang w:val="az-Latn-AZ"/>
        </w:rPr>
        <w:t>;</w:t>
      </w:r>
      <w:r w:rsidRPr="003D55CD">
        <w:rPr>
          <w:sz w:val="28"/>
          <w:szCs w:val="28"/>
          <w:lang w:val="az-Latn-AZ"/>
        </w:rPr>
        <w:t xml:space="preserve"> </w:t>
      </w:r>
    </w:p>
    <w:p w:rsidR="0022716E" w:rsidRDefault="0022716E" w:rsidP="0022716E">
      <w:pPr>
        <w:widowControl w:val="0"/>
        <w:numPr>
          <w:ilvl w:val="0"/>
          <w:numId w:val="44"/>
        </w:numPr>
        <w:spacing w:line="360" w:lineRule="auto"/>
        <w:jc w:val="both"/>
        <w:rPr>
          <w:sz w:val="28"/>
          <w:szCs w:val="28"/>
          <w:lang w:val="az-Latn-AZ"/>
        </w:rPr>
      </w:pPr>
      <w:r w:rsidRPr="00173FCC">
        <w:rPr>
          <w:sz w:val="28"/>
          <w:szCs w:val="28"/>
          <w:lang w:val="az-Latn-AZ"/>
        </w:rPr>
        <w:t>Dərman bitki xammalı, bitki yığıntıları və fitopreparatlar haqqında aldığı biliyi  bu vasitələrin xəstələrə reseptsiz buraxılışı zamanı məsləhət xarakterli yardım zamanı istifadə etməyi</w:t>
      </w:r>
      <w:r>
        <w:rPr>
          <w:sz w:val="28"/>
          <w:szCs w:val="28"/>
          <w:lang w:val="az-Latn-AZ"/>
        </w:rPr>
        <w:t>;</w:t>
      </w:r>
    </w:p>
    <w:p w:rsidR="0022716E" w:rsidRPr="0022716E" w:rsidRDefault="0022716E" w:rsidP="00863D7D">
      <w:pPr>
        <w:widowControl w:val="0"/>
        <w:numPr>
          <w:ilvl w:val="0"/>
          <w:numId w:val="44"/>
        </w:numPr>
        <w:spacing w:line="360" w:lineRule="auto"/>
        <w:jc w:val="center"/>
        <w:rPr>
          <w:b/>
          <w:sz w:val="32"/>
          <w:szCs w:val="32"/>
          <w:lang w:val="az-Latn-AZ"/>
        </w:rPr>
      </w:pPr>
      <w:r w:rsidRPr="0022716E">
        <w:rPr>
          <w:sz w:val="28"/>
          <w:szCs w:val="28"/>
          <w:lang w:val="az-Latn-AZ"/>
        </w:rPr>
        <w:t>Xəstənin yaşını, orqanizminin özəlliklərini, onda olan yanaşı xəstəlikləri, allergik vəziyyəti nəzərə almaqla onun üçün müvafiq fitopreparatı seçməyi.</w:t>
      </w:r>
    </w:p>
    <w:p w:rsidR="0022716E" w:rsidRDefault="0022716E" w:rsidP="00863D7D">
      <w:pPr>
        <w:spacing w:line="360" w:lineRule="auto"/>
        <w:jc w:val="center"/>
        <w:rPr>
          <w:b/>
          <w:sz w:val="32"/>
          <w:szCs w:val="32"/>
          <w:lang w:val="az-Latn-AZ"/>
        </w:rPr>
      </w:pPr>
    </w:p>
    <w:p w:rsidR="0022716E" w:rsidRDefault="0022716E" w:rsidP="00863D7D">
      <w:pPr>
        <w:spacing w:line="360" w:lineRule="auto"/>
        <w:jc w:val="center"/>
        <w:rPr>
          <w:b/>
          <w:sz w:val="32"/>
          <w:szCs w:val="32"/>
          <w:lang w:val="az-Latn-AZ"/>
        </w:rPr>
      </w:pPr>
    </w:p>
    <w:p w:rsidR="0022716E" w:rsidRDefault="0022716E" w:rsidP="00863D7D">
      <w:pPr>
        <w:spacing w:line="360" w:lineRule="auto"/>
        <w:jc w:val="center"/>
        <w:rPr>
          <w:b/>
          <w:sz w:val="32"/>
          <w:szCs w:val="32"/>
          <w:lang w:val="az-Latn-AZ"/>
        </w:rPr>
      </w:pPr>
    </w:p>
    <w:p w:rsidR="0022716E" w:rsidRDefault="0022716E" w:rsidP="00863D7D">
      <w:pPr>
        <w:spacing w:line="360" w:lineRule="auto"/>
        <w:jc w:val="center"/>
        <w:rPr>
          <w:b/>
          <w:sz w:val="32"/>
          <w:szCs w:val="32"/>
          <w:lang w:val="az-Latn-AZ"/>
        </w:rPr>
      </w:pPr>
    </w:p>
    <w:p w:rsidR="00863D7D" w:rsidRDefault="00863D7D" w:rsidP="00863D7D">
      <w:pPr>
        <w:spacing w:line="360" w:lineRule="auto"/>
        <w:jc w:val="center"/>
        <w:rPr>
          <w:b/>
          <w:sz w:val="32"/>
          <w:szCs w:val="32"/>
          <w:lang w:val="az-Latn-AZ"/>
        </w:rPr>
      </w:pPr>
      <w:r w:rsidRPr="003A4CFC">
        <w:rPr>
          <w:b/>
          <w:sz w:val="32"/>
          <w:szCs w:val="32"/>
          <w:lang w:val="az-Latn-AZ"/>
        </w:rPr>
        <w:t>PROQRAM</w:t>
      </w:r>
    </w:p>
    <w:p w:rsidR="00826C12" w:rsidRPr="00F91682" w:rsidRDefault="00863D7D" w:rsidP="00506F4E">
      <w:pPr>
        <w:jc w:val="center"/>
        <w:rPr>
          <w:b/>
          <w:sz w:val="28"/>
          <w:szCs w:val="28"/>
          <w:lang w:val="az-Latn-AZ"/>
        </w:rPr>
      </w:pPr>
      <w:r>
        <w:rPr>
          <w:b/>
          <w:sz w:val="28"/>
          <w:szCs w:val="28"/>
          <w:lang w:val="az-Latn-AZ"/>
        </w:rPr>
        <w:t xml:space="preserve">  </w:t>
      </w:r>
      <w:r w:rsidR="00826C12">
        <w:rPr>
          <w:b/>
          <w:sz w:val="28"/>
          <w:szCs w:val="28"/>
          <w:lang w:val="az-Latn-AZ"/>
        </w:rPr>
        <w:t xml:space="preserve">ÜMUMİ </w:t>
      </w:r>
      <w:r w:rsidR="00826C12" w:rsidRPr="00F91682">
        <w:rPr>
          <w:b/>
          <w:sz w:val="28"/>
          <w:szCs w:val="28"/>
          <w:lang w:val="az-Latn-AZ"/>
        </w:rPr>
        <w:t>HİSSƏ</w:t>
      </w:r>
    </w:p>
    <w:p w:rsidR="00506F4E" w:rsidRDefault="00826C12" w:rsidP="00506F4E">
      <w:pPr>
        <w:tabs>
          <w:tab w:val="left" w:pos="3375"/>
        </w:tabs>
        <w:rPr>
          <w:sz w:val="28"/>
          <w:szCs w:val="28"/>
          <w:lang w:val="az-Latn-AZ"/>
        </w:rPr>
      </w:pPr>
      <w:r>
        <w:rPr>
          <w:sz w:val="28"/>
          <w:szCs w:val="28"/>
          <w:lang w:val="az-Latn-AZ"/>
        </w:rPr>
        <w:t xml:space="preserve">                 </w:t>
      </w:r>
    </w:p>
    <w:p w:rsidR="00826C12" w:rsidRPr="005F3E4D" w:rsidRDefault="00506F4E" w:rsidP="00863D7D">
      <w:pPr>
        <w:tabs>
          <w:tab w:val="left" w:pos="3375"/>
        </w:tabs>
        <w:jc w:val="both"/>
        <w:rPr>
          <w:sz w:val="28"/>
          <w:szCs w:val="28"/>
          <w:lang w:val="az-Latn-AZ"/>
        </w:rPr>
      </w:pPr>
      <w:r w:rsidRPr="00506F4E">
        <w:rPr>
          <w:b/>
          <w:sz w:val="28"/>
          <w:szCs w:val="28"/>
          <w:lang w:val="az-Latn-AZ"/>
        </w:rPr>
        <w:t>1.</w:t>
      </w:r>
      <w:r>
        <w:rPr>
          <w:sz w:val="28"/>
          <w:szCs w:val="28"/>
          <w:lang w:val="az-Latn-AZ"/>
        </w:rPr>
        <w:t xml:space="preserve"> </w:t>
      </w:r>
      <w:r w:rsidR="00826C12" w:rsidRPr="005F3E4D">
        <w:rPr>
          <w:sz w:val="28"/>
          <w:szCs w:val="28"/>
          <w:lang w:val="az-Latn-AZ"/>
        </w:rPr>
        <w:t>Fitoterapiya haqqında anlayış. Fitoterapiyanın tarixi, məlumat bazası,</w:t>
      </w:r>
      <w:r>
        <w:rPr>
          <w:sz w:val="28"/>
          <w:szCs w:val="28"/>
          <w:lang w:val="az-Latn-AZ"/>
        </w:rPr>
        <w:t xml:space="preserve"> </w:t>
      </w:r>
      <w:r w:rsidR="00826C12" w:rsidRPr="005F3E4D">
        <w:rPr>
          <w:sz w:val="28"/>
          <w:szCs w:val="28"/>
          <w:lang w:val="az-Latn-AZ"/>
        </w:rPr>
        <w:t>qayda və prinsipləri, digər tibbi fənlərlə əlaqəsi və təbabət üçün əhəmiyyə</w:t>
      </w:r>
      <w:r>
        <w:rPr>
          <w:sz w:val="28"/>
          <w:szCs w:val="28"/>
          <w:lang w:val="az-Latn-AZ"/>
        </w:rPr>
        <w:t xml:space="preserve">ti. </w:t>
      </w:r>
      <w:r w:rsidR="00826C12" w:rsidRPr="005F3E4D">
        <w:rPr>
          <w:sz w:val="28"/>
          <w:szCs w:val="28"/>
          <w:lang w:val="az-Latn-AZ"/>
        </w:rPr>
        <w:t>Fitovasitələr haqqında anlayış. Fitoterapiyada dərman bitkilərinin təyin edilməsində</w:t>
      </w:r>
      <w:r>
        <w:rPr>
          <w:sz w:val="28"/>
          <w:szCs w:val="28"/>
          <w:lang w:val="az-Latn-AZ"/>
        </w:rPr>
        <w:t xml:space="preserve"> </w:t>
      </w:r>
      <w:r w:rsidR="00826C12" w:rsidRPr="005F3E4D">
        <w:rPr>
          <w:sz w:val="28"/>
          <w:szCs w:val="28"/>
          <w:lang w:val="az-Latn-AZ"/>
        </w:rPr>
        <w:t>əsas qaydalar.</w:t>
      </w:r>
    </w:p>
    <w:p w:rsidR="00826C12" w:rsidRPr="00506F4E" w:rsidRDefault="00826C12" w:rsidP="00863D7D">
      <w:pPr>
        <w:tabs>
          <w:tab w:val="left" w:pos="-6048"/>
          <w:tab w:val="left" w:pos="1575"/>
          <w:tab w:val="left" w:pos="2145"/>
        </w:tabs>
        <w:jc w:val="both"/>
        <w:rPr>
          <w:sz w:val="28"/>
          <w:szCs w:val="28"/>
          <w:lang w:val="az-Latn-AZ"/>
        </w:rPr>
      </w:pPr>
      <w:r w:rsidRPr="00506F4E">
        <w:rPr>
          <w:b/>
          <w:sz w:val="28"/>
          <w:szCs w:val="28"/>
          <w:lang w:val="az-Latn-AZ"/>
        </w:rPr>
        <w:t>2.</w:t>
      </w:r>
      <w:r w:rsidR="00506F4E">
        <w:rPr>
          <w:sz w:val="28"/>
          <w:szCs w:val="28"/>
          <w:lang w:val="az-Latn-AZ"/>
        </w:rPr>
        <w:t xml:space="preserve"> </w:t>
      </w:r>
      <w:r w:rsidRPr="005F3E4D">
        <w:rPr>
          <w:sz w:val="28"/>
          <w:szCs w:val="28"/>
          <w:lang w:val="az-Latn-AZ"/>
        </w:rPr>
        <w:t>Fitoterapiyanın müasir vəziyyəti və onun müxtəlif istiqamətlərinin (bioloji</w:t>
      </w:r>
      <w:r w:rsidR="00D716F3">
        <w:rPr>
          <w:sz w:val="28"/>
          <w:szCs w:val="28"/>
          <w:lang w:val="az-Latn-AZ"/>
        </w:rPr>
        <w:t xml:space="preserve"> </w:t>
      </w:r>
      <w:r w:rsidRPr="005F3E4D">
        <w:rPr>
          <w:sz w:val="28"/>
          <w:szCs w:val="28"/>
          <w:lang w:val="az-Latn-AZ"/>
        </w:rPr>
        <w:t>əlavələr, aromaterapiya, müalicəvi imalə, farmakopressur və s.) inkişafı.</w:t>
      </w:r>
      <w:r w:rsidR="00506F4E">
        <w:rPr>
          <w:sz w:val="28"/>
          <w:szCs w:val="28"/>
          <w:lang w:val="az-Latn-AZ"/>
        </w:rPr>
        <w:t xml:space="preserve"> </w:t>
      </w:r>
      <w:r w:rsidRPr="005F3E4D">
        <w:rPr>
          <w:sz w:val="28"/>
          <w:szCs w:val="28"/>
          <w:lang w:val="az-Latn-AZ"/>
        </w:rPr>
        <w:t>Fitofarmakologiyanın mahiyyəti. Bioloji fəal maddələrin farmakoloji</w:t>
      </w:r>
      <w:r w:rsidR="00506F4E">
        <w:rPr>
          <w:sz w:val="28"/>
          <w:szCs w:val="28"/>
          <w:lang w:val="az-Latn-AZ"/>
        </w:rPr>
        <w:t xml:space="preserve"> </w:t>
      </w:r>
      <w:r w:rsidRPr="005F3E4D">
        <w:rPr>
          <w:sz w:val="28"/>
          <w:szCs w:val="28"/>
          <w:lang w:val="az-Latn-AZ"/>
        </w:rPr>
        <w:t>xüsusiyyətlə</w:t>
      </w:r>
      <w:r w:rsidR="00506F4E">
        <w:rPr>
          <w:sz w:val="28"/>
          <w:szCs w:val="28"/>
          <w:lang w:val="az-Latn-AZ"/>
        </w:rPr>
        <w:t xml:space="preserve">ri. </w:t>
      </w:r>
      <w:r w:rsidRPr="005F3E4D">
        <w:rPr>
          <w:sz w:val="28"/>
          <w:szCs w:val="28"/>
          <w:lang w:val="az-Latn-AZ"/>
        </w:rPr>
        <w:t>Fitoterapiyada kəskinləşmə və əlavə təsirlər. Dərman</w:t>
      </w:r>
      <w:r w:rsidR="00506F4E">
        <w:rPr>
          <w:sz w:val="28"/>
          <w:szCs w:val="28"/>
          <w:lang w:val="az-Latn-AZ"/>
        </w:rPr>
        <w:t xml:space="preserve"> </w:t>
      </w:r>
      <w:r w:rsidRPr="005F3E4D">
        <w:rPr>
          <w:sz w:val="28"/>
          <w:szCs w:val="28"/>
          <w:lang w:val="az-Latn-AZ"/>
        </w:rPr>
        <w:t>bitkilərinin tədarükü.</w:t>
      </w:r>
      <w:r w:rsidRPr="005F3E4D">
        <w:rPr>
          <w:rFonts w:ascii="Arial" w:hAnsi="Arial" w:cs="Arial"/>
          <w:sz w:val="28"/>
          <w:szCs w:val="28"/>
          <w:lang w:val="az-Latn-AZ"/>
        </w:rPr>
        <w:t xml:space="preserve"> </w:t>
      </w:r>
    </w:p>
    <w:p w:rsidR="00826C12" w:rsidRDefault="00826C12" w:rsidP="00863D7D">
      <w:pPr>
        <w:rPr>
          <w:sz w:val="28"/>
          <w:szCs w:val="28"/>
          <w:lang w:val="az-Latn-AZ"/>
        </w:rPr>
      </w:pPr>
      <w:r w:rsidRPr="005F3E4D">
        <w:rPr>
          <w:sz w:val="28"/>
          <w:szCs w:val="28"/>
          <w:lang w:val="az-Latn-AZ"/>
        </w:rPr>
        <w:t xml:space="preserve">                                              </w:t>
      </w:r>
    </w:p>
    <w:p w:rsidR="00826C12" w:rsidRDefault="00826C12" w:rsidP="00506F4E">
      <w:pPr>
        <w:jc w:val="center"/>
        <w:rPr>
          <w:b/>
          <w:sz w:val="28"/>
          <w:szCs w:val="28"/>
          <w:lang w:val="az-Latn-AZ"/>
        </w:rPr>
      </w:pPr>
      <w:r>
        <w:rPr>
          <w:b/>
          <w:sz w:val="28"/>
          <w:szCs w:val="28"/>
          <w:lang w:val="az-Latn-AZ"/>
        </w:rPr>
        <w:t>XÜSUSİ</w:t>
      </w:r>
      <w:r w:rsidR="00506F4E">
        <w:rPr>
          <w:b/>
          <w:sz w:val="28"/>
          <w:szCs w:val="28"/>
          <w:lang w:val="az-Latn-AZ"/>
        </w:rPr>
        <w:t xml:space="preserve"> </w:t>
      </w:r>
      <w:r>
        <w:rPr>
          <w:b/>
          <w:sz w:val="28"/>
          <w:szCs w:val="28"/>
          <w:lang w:val="az-Latn-AZ"/>
        </w:rPr>
        <w:t xml:space="preserve"> </w:t>
      </w:r>
      <w:r w:rsidR="00506F4E">
        <w:rPr>
          <w:b/>
          <w:sz w:val="28"/>
          <w:szCs w:val="28"/>
          <w:lang w:val="az-Latn-AZ"/>
        </w:rPr>
        <w:t>Hİ</w:t>
      </w:r>
      <w:r w:rsidRPr="00F91682">
        <w:rPr>
          <w:b/>
          <w:sz w:val="28"/>
          <w:szCs w:val="28"/>
          <w:lang w:val="az-Latn-AZ"/>
        </w:rPr>
        <w:t>SSƏ</w:t>
      </w:r>
    </w:p>
    <w:p w:rsidR="00506F4E" w:rsidRDefault="00506F4E" w:rsidP="00506F4E">
      <w:pPr>
        <w:jc w:val="center"/>
        <w:rPr>
          <w:b/>
          <w:sz w:val="28"/>
          <w:szCs w:val="28"/>
          <w:lang w:val="az-Latn-AZ"/>
        </w:rPr>
      </w:pPr>
    </w:p>
    <w:p w:rsidR="00826C12" w:rsidRPr="00506F4E" w:rsidRDefault="00826C12" w:rsidP="00506F4E">
      <w:pPr>
        <w:numPr>
          <w:ilvl w:val="0"/>
          <w:numId w:val="41"/>
        </w:numPr>
        <w:rPr>
          <w:b/>
          <w:sz w:val="28"/>
          <w:szCs w:val="28"/>
          <w:lang w:val="az-Latn-AZ"/>
        </w:rPr>
      </w:pPr>
      <w:r w:rsidRPr="00DC2C82">
        <w:rPr>
          <w:b/>
          <w:sz w:val="28"/>
          <w:szCs w:val="28"/>
          <w:lang w:val="az-Latn-AZ"/>
        </w:rPr>
        <w:t>Sinir sistemi xəstəliklərinin müalicəsində istifadə edilən dərman</w:t>
      </w:r>
      <w:r w:rsidR="00506F4E">
        <w:rPr>
          <w:b/>
          <w:sz w:val="28"/>
          <w:szCs w:val="28"/>
          <w:lang w:val="az-Latn-AZ"/>
        </w:rPr>
        <w:t xml:space="preserve"> </w:t>
      </w:r>
      <w:r w:rsidRPr="00506F4E">
        <w:rPr>
          <w:b/>
          <w:sz w:val="28"/>
          <w:szCs w:val="28"/>
          <w:lang w:val="az-Latn-AZ"/>
        </w:rPr>
        <w:t>bitkiləri və fitopreparatlar</w:t>
      </w:r>
    </w:p>
    <w:p w:rsidR="00826C12" w:rsidRPr="00DC2C82" w:rsidRDefault="00826C12" w:rsidP="00506F4E">
      <w:pPr>
        <w:ind w:firstLine="720"/>
        <w:jc w:val="both"/>
        <w:rPr>
          <w:sz w:val="28"/>
          <w:szCs w:val="28"/>
          <w:lang w:val="az-Latn-AZ"/>
        </w:rPr>
      </w:pPr>
      <w:r w:rsidRPr="00DC2C82">
        <w:rPr>
          <w:sz w:val="28"/>
          <w:szCs w:val="28"/>
          <w:lang w:val="az-Latn-AZ"/>
        </w:rPr>
        <w:t>Sinir sistemi xəstəlikləri, onların təsnifatı haqqında məlumat vermək, onları bu xəstəliklərin müalicəsində və profilaktikasında təyin olunan dərman bitkiləri: adi mayasarmaşığı, adi şirquyruğu, boynubükük buynuzbaş, dərman bədrənci, dərman pişikotu, xırdayarpaq cökə, inkarnat passiflorası, istiot nanə, qanqırmızı yemişan, mavi göyümçiçək</w:t>
      </w:r>
      <w:r w:rsidRPr="00DC2C82">
        <w:rPr>
          <w:b/>
          <w:sz w:val="28"/>
          <w:szCs w:val="28"/>
          <w:lang w:val="az-Latn-AZ"/>
        </w:rPr>
        <w:t xml:space="preserve"> </w:t>
      </w:r>
      <w:r w:rsidRPr="00DC2C82">
        <w:rPr>
          <w:sz w:val="28"/>
          <w:szCs w:val="28"/>
          <w:lang w:val="az-Latn-AZ"/>
        </w:rPr>
        <w:t xml:space="preserve">və fitovasitələr. </w:t>
      </w:r>
    </w:p>
    <w:p w:rsidR="00826C12" w:rsidRPr="00506F4E" w:rsidRDefault="00826C12" w:rsidP="00506F4E">
      <w:pPr>
        <w:numPr>
          <w:ilvl w:val="0"/>
          <w:numId w:val="41"/>
        </w:numPr>
        <w:rPr>
          <w:b/>
          <w:sz w:val="28"/>
          <w:szCs w:val="28"/>
          <w:lang w:val="az-Latn-AZ"/>
        </w:rPr>
      </w:pPr>
      <w:r w:rsidRPr="00DC2C82">
        <w:rPr>
          <w:b/>
          <w:sz w:val="28"/>
          <w:szCs w:val="28"/>
          <w:lang w:val="az-Latn-AZ"/>
        </w:rPr>
        <w:t>Mədə-bağırsaq sistemi xəstəliklərinin müalicəsində istifadə edilən</w:t>
      </w:r>
      <w:r w:rsidR="00506F4E">
        <w:rPr>
          <w:b/>
          <w:sz w:val="28"/>
          <w:szCs w:val="28"/>
          <w:lang w:val="az-Latn-AZ"/>
        </w:rPr>
        <w:t xml:space="preserve"> </w:t>
      </w:r>
      <w:r w:rsidRPr="00506F4E">
        <w:rPr>
          <w:b/>
          <w:sz w:val="28"/>
          <w:szCs w:val="28"/>
          <w:lang w:val="az-Latn-AZ"/>
        </w:rPr>
        <w:t>də</w:t>
      </w:r>
      <w:r w:rsidR="00506F4E">
        <w:rPr>
          <w:b/>
          <w:sz w:val="28"/>
          <w:szCs w:val="28"/>
          <w:lang w:val="az-Latn-AZ"/>
        </w:rPr>
        <w:t xml:space="preserve">rman   </w:t>
      </w:r>
      <w:r w:rsidRPr="00506F4E">
        <w:rPr>
          <w:b/>
          <w:sz w:val="28"/>
          <w:szCs w:val="28"/>
          <w:lang w:val="az-Latn-AZ"/>
        </w:rPr>
        <w:t>bitkiləri və fitopreparatlar</w:t>
      </w:r>
    </w:p>
    <w:p w:rsidR="00506F4E" w:rsidRDefault="00826C12" w:rsidP="00506F4E">
      <w:pPr>
        <w:ind w:firstLine="720"/>
        <w:jc w:val="both"/>
        <w:rPr>
          <w:sz w:val="28"/>
          <w:szCs w:val="28"/>
          <w:lang w:val="az-Latn-AZ"/>
        </w:rPr>
      </w:pPr>
      <w:r w:rsidRPr="00DC2C82">
        <w:rPr>
          <w:sz w:val="28"/>
          <w:szCs w:val="28"/>
          <w:lang w:val="az-Latn-AZ"/>
        </w:rPr>
        <w:t xml:space="preserve">Mədə-bağırsaq traktının xəstəlikləri, onların təsnifatı haqqında və qastroenterologiyada istifadə edilən fitovasitələr haqqında məlumat vermək, eləcə də onları daha çox istifadə olunan dərman bitkiləri: aptek çobanyastığı, bataqlıq gəcəvəri, murdarçayabənzər çaytikanı, dərman gülxətmisi, acı yovşan, adi xanımotu, işlədici murdarça, kövrək murdarça, adi zəyərək, şişyarpaq səna, adi razyana, adi cirə, istiot nanə və s. </w:t>
      </w:r>
    </w:p>
    <w:p w:rsidR="00826C12" w:rsidRPr="00506F4E" w:rsidRDefault="00826C12" w:rsidP="00506F4E">
      <w:pPr>
        <w:numPr>
          <w:ilvl w:val="0"/>
          <w:numId w:val="41"/>
        </w:numPr>
        <w:jc w:val="both"/>
        <w:rPr>
          <w:sz w:val="28"/>
          <w:szCs w:val="28"/>
          <w:lang w:val="az-Latn-AZ"/>
        </w:rPr>
      </w:pPr>
      <w:r w:rsidRPr="00DC2C82">
        <w:rPr>
          <w:b/>
          <w:sz w:val="28"/>
          <w:szCs w:val="28"/>
          <w:lang w:val="az-Latn-AZ"/>
        </w:rPr>
        <w:t xml:space="preserve">Ürək-damar sistemi xəstəliklərinin müalicəsində </w:t>
      </w:r>
      <w:r>
        <w:rPr>
          <w:b/>
          <w:sz w:val="28"/>
          <w:szCs w:val="28"/>
          <w:lang w:val="az-Latn-AZ"/>
        </w:rPr>
        <w:t xml:space="preserve">  </w:t>
      </w:r>
      <w:r w:rsidRPr="00DC2C82">
        <w:rPr>
          <w:b/>
          <w:sz w:val="28"/>
          <w:szCs w:val="28"/>
          <w:lang w:val="az-Latn-AZ"/>
        </w:rPr>
        <w:t>edilən fitovasitələ</w:t>
      </w:r>
      <w:r>
        <w:rPr>
          <w:b/>
          <w:sz w:val="28"/>
          <w:szCs w:val="28"/>
          <w:lang w:val="az-Latn-AZ"/>
        </w:rPr>
        <w:t>r</w:t>
      </w:r>
    </w:p>
    <w:p w:rsidR="00506F4E" w:rsidRDefault="00826C12" w:rsidP="00506F4E">
      <w:pPr>
        <w:ind w:firstLine="720"/>
        <w:jc w:val="both"/>
        <w:rPr>
          <w:sz w:val="28"/>
          <w:szCs w:val="28"/>
          <w:lang w:val="az-Latn-AZ"/>
        </w:rPr>
      </w:pPr>
      <w:r w:rsidRPr="00DC2C82">
        <w:rPr>
          <w:sz w:val="28"/>
          <w:szCs w:val="28"/>
          <w:lang w:val="az-Latn-AZ"/>
        </w:rPr>
        <w:t xml:space="preserve">Ürək-damar sistemi xəstəlikləri haqqında ümumi məlumat vermək, hipertonik və hipotonik xəstəliklərdə, aterosklerozda, neyrosirkulyator distoniyada, aritmiyalarda, xroniki ürək çatışmazlığında və s. zamanı istifadə olunan dərman bitkiləri: yaz xoruzgülü, may inciçiçəyi, üskükotu növləri, yemişan növləri, kombe strofantı, qafqaz şaxtagülü, sarılıqotu, adi quşəppəyi, adi subibəri, düzqalxan qaytarma, dərman sincanotu, dərman xəşəmbülü, adi atşabalıdı və s. haqqında, həmçinin ürək-damar xəstəliklərində təyin olunan fitovasitələr. </w:t>
      </w:r>
    </w:p>
    <w:p w:rsidR="00826C12" w:rsidRPr="00506F4E" w:rsidRDefault="00826C12" w:rsidP="00506F4E">
      <w:pPr>
        <w:numPr>
          <w:ilvl w:val="0"/>
          <w:numId w:val="41"/>
        </w:numPr>
        <w:jc w:val="both"/>
        <w:rPr>
          <w:sz w:val="28"/>
          <w:szCs w:val="28"/>
          <w:lang w:val="az-Latn-AZ"/>
        </w:rPr>
      </w:pPr>
      <w:r w:rsidRPr="00DC2C82">
        <w:rPr>
          <w:b/>
          <w:sz w:val="28"/>
          <w:szCs w:val="28"/>
          <w:lang w:val="az-Latn-AZ"/>
        </w:rPr>
        <w:t>Tənəffüs sistemi və qulaq-boğaz-burun xəstəliklərinin müalicəsində</w:t>
      </w:r>
      <w:r w:rsidR="00506F4E">
        <w:rPr>
          <w:b/>
          <w:sz w:val="28"/>
          <w:szCs w:val="28"/>
          <w:lang w:val="az-Latn-AZ"/>
        </w:rPr>
        <w:t xml:space="preserve"> </w:t>
      </w:r>
      <w:r w:rsidRPr="00DC2C82">
        <w:rPr>
          <w:b/>
          <w:sz w:val="28"/>
          <w:szCs w:val="28"/>
          <w:lang w:val="az-Latn-AZ"/>
        </w:rPr>
        <w:t xml:space="preserve">istifadə edilən fitovasitələr. </w:t>
      </w:r>
    </w:p>
    <w:p w:rsidR="00506F4E" w:rsidRDefault="00826C12" w:rsidP="00506F4E">
      <w:pPr>
        <w:ind w:firstLine="708"/>
        <w:jc w:val="both"/>
        <w:rPr>
          <w:sz w:val="28"/>
          <w:szCs w:val="28"/>
          <w:lang w:val="az-Latn-AZ"/>
        </w:rPr>
      </w:pPr>
      <w:r w:rsidRPr="00DC2C82">
        <w:rPr>
          <w:sz w:val="28"/>
          <w:szCs w:val="28"/>
          <w:lang w:val="az-Latn-AZ"/>
        </w:rPr>
        <w:t>Tənəffüs sistemi və qulaq-boğaz-burun xəstəlikləri haqqında ümumi məlumat vermək, bu xəstəliklərin müalicəsində istifadə olunan dərman bitkiləri: adi dəvədabanı, dərman gülxətmisi, bataqlıq ladan kolu, adi cirə, xırdayarpaq cökə, tüksüz biyan, iri bağayarpağı, aptek çobanyastığı, adi qaraqınıq, adi moruq, uca andız  və s. həmçinin fitovasitələ</w:t>
      </w:r>
      <w:r>
        <w:rPr>
          <w:sz w:val="28"/>
          <w:szCs w:val="28"/>
          <w:lang w:val="az-Latn-AZ"/>
        </w:rPr>
        <w:t>r.</w:t>
      </w:r>
    </w:p>
    <w:p w:rsidR="00826C12" w:rsidRPr="00506F4E" w:rsidRDefault="00826C12" w:rsidP="00506F4E">
      <w:pPr>
        <w:numPr>
          <w:ilvl w:val="0"/>
          <w:numId w:val="41"/>
        </w:numPr>
        <w:jc w:val="both"/>
        <w:rPr>
          <w:sz w:val="28"/>
          <w:szCs w:val="28"/>
          <w:lang w:val="az-Latn-AZ"/>
        </w:rPr>
      </w:pPr>
      <w:r w:rsidRPr="001C7E18">
        <w:rPr>
          <w:b/>
          <w:sz w:val="28"/>
          <w:szCs w:val="28"/>
          <w:lang w:val="az-Latn-AZ"/>
        </w:rPr>
        <w:t>Qaraciyər, öd kisəsi və öd yollarının, həzm vəzilərinin xəstəliklə</w:t>
      </w:r>
      <w:r w:rsidR="00506F4E">
        <w:rPr>
          <w:b/>
          <w:sz w:val="28"/>
          <w:szCs w:val="28"/>
          <w:lang w:val="az-Latn-AZ"/>
        </w:rPr>
        <w:t xml:space="preserve">rinin </w:t>
      </w:r>
      <w:r w:rsidRPr="001C7E18">
        <w:rPr>
          <w:b/>
          <w:sz w:val="28"/>
          <w:szCs w:val="28"/>
          <w:lang w:val="az-Latn-AZ"/>
        </w:rPr>
        <w:t>müalicəsində istifadə edilən dərman bitkiləri və</w:t>
      </w:r>
      <w:r>
        <w:rPr>
          <w:b/>
          <w:sz w:val="28"/>
          <w:szCs w:val="28"/>
          <w:lang w:val="az-Latn-AZ"/>
        </w:rPr>
        <w:t xml:space="preserve"> fitopreparatlar</w:t>
      </w:r>
    </w:p>
    <w:p w:rsidR="00826C12" w:rsidRDefault="00826C12" w:rsidP="00506F4E">
      <w:pPr>
        <w:ind w:firstLine="708"/>
        <w:jc w:val="both"/>
        <w:rPr>
          <w:sz w:val="28"/>
          <w:szCs w:val="28"/>
          <w:lang w:val="az-Latn-AZ"/>
        </w:rPr>
      </w:pPr>
      <w:r w:rsidRPr="001C7E18">
        <w:rPr>
          <w:sz w:val="28"/>
          <w:szCs w:val="28"/>
          <w:lang w:val="az-Latn-AZ"/>
        </w:rPr>
        <w:t>Qaraciyər və öd kisəsi xəstəlikləri haqqında ümumi məlumat vermək, onları bu xəstəliklərin müalicəsində və profilaktikasında istifadə edilən dərman bitkiləri: qumluq solmazçiçək, istiot nanə, adi zirinc, adi alaqanqal, iri dəmrovotu, üçyarpaq suyoncası, ağacşəkilli əzvay, acı yovşan, adi qarğıdalı, itburnu növləri və s., həmçinin fitopreparatlar.</w:t>
      </w:r>
    </w:p>
    <w:p w:rsidR="00826C12" w:rsidRPr="001C7E18" w:rsidRDefault="00D716F3" w:rsidP="00506F4E">
      <w:pPr>
        <w:numPr>
          <w:ilvl w:val="0"/>
          <w:numId w:val="41"/>
        </w:numPr>
        <w:contextualSpacing/>
        <w:jc w:val="both"/>
        <w:rPr>
          <w:b/>
          <w:sz w:val="28"/>
          <w:szCs w:val="28"/>
          <w:lang w:val="az-Latn-AZ"/>
        </w:rPr>
      </w:pPr>
      <w:r>
        <w:rPr>
          <w:b/>
          <w:sz w:val="28"/>
          <w:szCs w:val="28"/>
          <w:lang w:val="az-Latn-AZ"/>
        </w:rPr>
        <w:t>İ</w:t>
      </w:r>
      <w:r w:rsidR="00826C12" w:rsidRPr="001C7E18">
        <w:rPr>
          <w:b/>
          <w:sz w:val="28"/>
          <w:szCs w:val="28"/>
          <w:lang w:val="az-Latn-AZ"/>
        </w:rPr>
        <w:t>mmunodefisit vəziyyətlərin fitoterapiyası. İmmunomoduləedici və</w:t>
      </w:r>
      <w:r w:rsidR="00506F4E">
        <w:rPr>
          <w:b/>
          <w:sz w:val="28"/>
          <w:szCs w:val="28"/>
          <w:lang w:val="az-Latn-AZ"/>
        </w:rPr>
        <w:t xml:space="preserve"> </w:t>
      </w:r>
      <w:r w:rsidR="00826C12" w:rsidRPr="001C7E18">
        <w:rPr>
          <w:b/>
          <w:sz w:val="28"/>
          <w:szCs w:val="28"/>
          <w:lang w:val="az-Latn-AZ"/>
        </w:rPr>
        <w:t>tonuslandırıcı təsirə malik dərman bitkiləri və</w:t>
      </w:r>
      <w:r w:rsidR="00826C12">
        <w:rPr>
          <w:b/>
          <w:sz w:val="28"/>
          <w:szCs w:val="28"/>
          <w:lang w:val="az-Latn-AZ"/>
        </w:rPr>
        <w:t xml:space="preserve"> fitopreparatlar</w:t>
      </w:r>
    </w:p>
    <w:p w:rsidR="00826C12" w:rsidRPr="001C7E18" w:rsidRDefault="00826C12" w:rsidP="00506F4E">
      <w:pPr>
        <w:ind w:firstLine="708"/>
        <w:contextualSpacing/>
        <w:jc w:val="both"/>
        <w:rPr>
          <w:sz w:val="28"/>
          <w:szCs w:val="28"/>
          <w:lang w:val="az-Latn-AZ"/>
        </w:rPr>
      </w:pPr>
      <w:r w:rsidRPr="001C7E18">
        <w:rPr>
          <w:sz w:val="28"/>
          <w:szCs w:val="28"/>
          <w:lang w:val="az-Latn-AZ"/>
        </w:rPr>
        <w:t>İmmunodefisit vəziyyətlərin fitoterapiyası, orqanizmin immun sistemi və onun hüceyrə əsası, kliniki immunologiyanın əsas terminləri, immunotrop dərman vasitələrinin xarakteristikası və təsnifatı haqqında məlumatlandırmaq və bu cür vəziyyətlərdə istifdə edilən dərman bitkiləri: tüksüz biyan, qırmızı exinaseya, tikanlı eleuterokokk, çəhrayı rodiola, adi yasəmən, çin cır limonu, safloraoxşar levzeya, jenşen,</w:t>
      </w:r>
      <w:r w:rsidRPr="001C7E18">
        <w:rPr>
          <w:b/>
          <w:sz w:val="28"/>
          <w:szCs w:val="28"/>
          <w:lang w:val="az-Latn-AZ"/>
        </w:rPr>
        <w:t xml:space="preserve"> </w:t>
      </w:r>
      <w:r w:rsidRPr="001C7E18">
        <w:rPr>
          <w:sz w:val="28"/>
          <w:szCs w:val="28"/>
          <w:lang w:val="az-Latn-AZ"/>
        </w:rPr>
        <w:t>zamanixa, mancur araliyası, çin çayı, ərəbistan qəhvəsi, həqiqi kakao</w:t>
      </w:r>
      <w:r w:rsidRPr="001C7E18">
        <w:rPr>
          <w:i/>
          <w:sz w:val="28"/>
          <w:szCs w:val="28"/>
          <w:lang w:val="az-Latn-AZ"/>
        </w:rPr>
        <w:t xml:space="preserve">, </w:t>
      </w:r>
      <w:r w:rsidRPr="001C7E18">
        <w:rPr>
          <w:sz w:val="28"/>
          <w:szCs w:val="28"/>
          <w:lang w:val="az-Latn-AZ"/>
        </w:rPr>
        <w:t>kola, paraqvay pirkalı, bostan pərpərəni, çöl qatırquyruğu və fitovasitələr.</w:t>
      </w:r>
    </w:p>
    <w:p w:rsidR="00826C12" w:rsidRPr="001C7E18" w:rsidRDefault="00826C12" w:rsidP="00506F4E">
      <w:pPr>
        <w:numPr>
          <w:ilvl w:val="0"/>
          <w:numId w:val="41"/>
        </w:numPr>
        <w:jc w:val="both"/>
        <w:rPr>
          <w:b/>
          <w:sz w:val="28"/>
          <w:szCs w:val="28"/>
          <w:lang w:val="az-Latn-AZ"/>
        </w:rPr>
      </w:pPr>
      <w:r w:rsidRPr="001C7E18">
        <w:rPr>
          <w:b/>
          <w:sz w:val="28"/>
          <w:szCs w:val="28"/>
          <w:lang w:val="az-Latn-AZ"/>
        </w:rPr>
        <w:t>Endokrinoloji xəstəliklərin müalicəsində və orqanizmin maddələr mübadiləsinin pozğunluqlarında istifadə edilən dərman bitkiləri və</w:t>
      </w:r>
      <w:r>
        <w:rPr>
          <w:b/>
          <w:sz w:val="28"/>
          <w:szCs w:val="28"/>
          <w:lang w:val="az-Latn-AZ"/>
        </w:rPr>
        <w:t xml:space="preserve"> fitopreparatlar</w:t>
      </w:r>
    </w:p>
    <w:p w:rsidR="00826C12" w:rsidRPr="001C7E18" w:rsidRDefault="00826C12" w:rsidP="00506F4E">
      <w:pPr>
        <w:ind w:firstLine="708"/>
        <w:jc w:val="both"/>
        <w:rPr>
          <w:sz w:val="28"/>
          <w:szCs w:val="28"/>
          <w:lang w:val="az-Latn-AZ"/>
        </w:rPr>
      </w:pPr>
      <w:r w:rsidRPr="001C7E18">
        <w:rPr>
          <w:sz w:val="28"/>
          <w:szCs w:val="28"/>
          <w:lang w:val="az-Latn-AZ"/>
        </w:rPr>
        <w:t>Orqanizmin hormonal tənzimlənməsi və endokrinoloji xəstəliklər, orqanizmdə baş verən maddələr mübadiləsinin pozğunluqları haqqında ümumi məlumat vermək, bu xəstəliklərin müalicəsində və profilaktikasında istifadə olunan dərman bitkiləri: adi qaragilə, uca andız, adi lobya, tikanlı eleuterokokk, mancur araliyası, ziyilli tozağacı, topinambur, adi quşəppəyi, iri atpıtrağı, itburnu növləri, murdarçayabənzər çaytikanı, uca andız, üçbölümlü üçbarmaq və s., həmçinin fitovasitələr</w:t>
      </w:r>
      <w:r>
        <w:rPr>
          <w:sz w:val="28"/>
          <w:szCs w:val="28"/>
          <w:lang w:val="az-Latn-AZ"/>
        </w:rPr>
        <w:t>.</w:t>
      </w:r>
      <w:r w:rsidRPr="001C7E18">
        <w:rPr>
          <w:sz w:val="28"/>
          <w:szCs w:val="28"/>
          <w:lang w:val="az-Latn-AZ"/>
        </w:rPr>
        <w:t xml:space="preserve"> </w:t>
      </w:r>
    </w:p>
    <w:p w:rsidR="00826C12" w:rsidRPr="001C7E18" w:rsidRDefault="00826C12" w:rsidP="00506F4E">
      <w:pPr>
        <w:numPr>
          <w:ilvl w:val="0"/>
          <w:numId w:val="41"/>
        </w:numPr>
        <w:jc w:val="both"/>
        <w:rPr>
          <w:b/>
          <w:sz w:val="28"/>
          <w:szCs w:val="28"/>
          <w:lang w:val="az-Latn-AZ"/>
        </w:rPr>
      </w:pPr>
      <w:r w:rsidRPr="001C7E18">
        <w:rPr>
          <w:b/>
          <w:sz w:val="28"/>
          <w:szCs w:val="28"/>
          <w:lang w:val="az-Latn-AZ"/>
        </w:rPr>
        <w:t>Ginekoloji xəstəliklərin müalicəsində və profilaktikasında istifadə edilən fitovsitələr. Qadınlarda şişöncəsi vəziyyətlə</w:t>
      </w:r>
      <w:r>
        <w:rPr>
          <w:b/>
          <w:sz w:val="28"/>
          <w:szCs w:val="28"/>
          <w:lang w:val="az-Latn-AZ"/>
        </w:rPr>
        <w:t>rin fitoterapiyası</w:t>
      </w:r>
    </w:p>
    <w:p w:rsidR="00826C12" w:rsidRPr="001C7E18" w:rsidRDefault="00826C12" w:rsidP="00506F4E">
      <w:pPr>
        <w:ind w:firstLine="708"/>
        <w:jc w:val="both"/>
        <w:rPr>
          <w:sz w:val="28"/>
          <w:szCs w:val="28"/>
          <w:lang w:val="az-Latn-AZ"/>
        </w:rPr>
      </w:pPr>
      <w:r w:rsidRPr="001C7E18">
        <w:rPr>
          <w:sz w:val="28"/>
          <w:szCs w:val="28"/>
          <w:lang w:val="az-Latn-AZ"/>
        </w:rPr>
        <w:t>Ginekoloji xəstəliklər haqqında ümumi məlumat vermək, onları qadınlarda baş verən şişöncəsi vəziyyətlərlə tanış etmək, onları bu cür patologiyaların müalicəsində və profilaktikasında istifadə oluan dərman bitkiləri: aptek çobanyastığı, dərman gülümbaharı, ziyilli tozağacı, çöl qatırquyruğu, evkalipt növləri, adi subibəri, ikievli gicitkən, adi boymadərən, adi palıd, adi razyana, adi cirə və fitovasitələr</w:t>
      </w:r>
    </w:p>
    <w:p w:rsidR="00826C12" w:rsidRPr="001C7E18" w:rsidRDefault="00826C12" w:rsidP="00506F4E">
      <w:pPr>
        <w:numPr>
          <w:ilvl w:val="0"/>
          <w:numId w:val="41"/>
        </w:numPr>
        <w:jc w:val="both"/>
        <w:rPr>
          <w:b/>
          <w:sz w:val="28"/>
          <w:szCs w:val="28"/>
          <w:lang w:val="az-Latn-AZ"/>
        </w:rPr>
      </w:pPr>
      <w:r w:rsidRPr="001C7E18">
        <w:rPr>
          <w:b/>
          <w:sz w:val="28"/>
          <w:szCs w:val="28"/>
          <w:lang w:val="az-Latn-AZ"/>
        </w:rPr>
        <w:t>Urologiya və nefrologiyada istifadə edilən fitovasitələ</w:t>
      </w:r>
      <w:r>
        <w:rPr>
          <w:b/>
          <w:sz w:val="28"/>
          <w:szCs w:val="28"/>
          <w:lang w:val="az-Latn-AZ"/>
        </w:rPr>
        <w:t>r</w:t>
      </w:r>
    </w:p>
    <w:p w:rsidR="00826C12" w:rsidRDefault="00826C12" w:rsidP="00506F4E">
      <w:pPr>
        <w:ind w:firstLine="708"/>
        <w:jc w:val="both"/>
        <w:rPr>
          <w:sz w:val="28"/>
          <w:szCs w:val="28"/>
          <w:lang w:val="az-Latn-AZ"/>
        </w:rPr>
      </w:pPr>
      <w:r w:rsidRPr="001C7E18">
        <w:rPr>
          <w:sz w:val="28"/>
          <w:szCs w:val="28"/>
          <w:lang w:val="az-Latn-AZ"/>
        </w:rPr>
        <w:t>Uroloji və nefroloji xəstəliklər haqqında ümumi məlumat vermək, onları bu xəstəliklərin müalicəsində və profilaktikasında istifadə edilən dərman bitkiləri: adi ayıqulağl, mərcangilə, çöl qatırquyruğu, ziyilli tozağacı, adi quşbuğdası, adi boyaqotu, adi qarğıdalı, dərman gülümbaharı və s., fitopreparatlar</w:t>
      </w:r>
      <w:r>
        <w:rPr>
          <w:sz w:val="28"/>
          <w:szCs w:val="28"/>
          <w:lang w:val="az-Latn-AZ"/>
        </w:rPr>
        <w:t>.</w:t>
      </w:r>
      <w:r w:rsidRPr="001C7E18">
        <w:rPr>
          <w:sz w:val="28"/>
          <w:szCs w:val="28"/>
          <w:lang w:val="az-Latn-AZ"/>
        </w:rPr>
        <w:t xml:space="preserve"> </w:t>
      </w:r>
    </w:p>
    <w:p w:rsidR="00826C12" w:rsidRPr="001C7E18" w:rsidRDefault="00826C12" w:rsidP="00506F4E">
      <w:pPr>
        <w:numPr>
          <w:ilvl w:val="0"/>
          <w:numId w:val="41"/>
        </w:numPr>
        <w:tabs>
          <w:tab w:val="left" w:pos="993"/>
        </w:tabs>
        <w:jc w:val="both"/>
        <w:rPr>
          <w:b/>
          <w:sz w:val="28"/>
          <w:szCs w:val="28"/>
          <w:lang w:val="az-Latn-AZ"/>
        </w:rPr>
      </w:pPr>
      <w:r w:rsidRPr="001C7E18">
        <w:rPr>
          <w:b/>
          <w:sz w:val="28"/>
          <w:szCs w:val="28"/>
          <w:lang w:val="az-Latn-AZ"/>
        </w:rPr>
        <w:t>Revmatik xəstəliklərin fitoterapiyası. Orqanizmin toksiki metabolitlərdən təmizlənməsində (detoksikasiyasında) fitoterapevtik vasitələrin əhəmiyyə</w:t>
      </w:r>
      <w:r>
        <w:rPr>
          <w:b/>
          <w:sz w:val="28"/>
          <w:szCs w:val="28"/>
          <w:lang w:val="az-Latn-AZ"/>
        </w:rPr>
        <w:t>ti</w:t>
      </w:r>
    </w:p>
    <w:p w:rsidR="00506F4E" w:rsidRDefault="00826C12" w:rsidP="00506F4E">
      <w:pPr>
        <w:ind w:firstLine="708"/>
        <w:jc w:val="both"/>
        <w:rPr>
          <w:sz w:val="28"/>
          <w:szCs w:val="28"/>
          <w:lang w:val="az-Latn-AZ"/>
        </w:rPr>
      </w:pPr>
      <w:r w:rsidRPr="005F3E4D">
        <w:rPr>
          <w:sz w:val="28"/>
          <w:szCs w:val="28"/>
          <w:lang w:val="az-Latn-AZ"/>
        </w:rPr>
        <w:t>Revmatik xəstəliklər haqqında ümumi məlumat vermək və onları bu xəstəliklərin müalicəsində və profilaktiksında istifadə olunan dərman bitkiləri: dərman zəncirotu, cəfəri, qara gəndalaş, adi dazıotu, adi boymadərən, bataqlıq qurucası, uca andız və fitovasitələrlə tanış etmək, orqanzimin toksiki metabolitlərdən təmizlənməsində fitoterapevtik vasitələr</w:t>
      </w:r>
      <w:r>
        <w:rPr>
          <w:sz w:val="28"/>
          <w:szCs w:val="28"/>
          <w:lang w:val="az-Latn-AZ"/>
        </w:rPr>
        <w:t>.</w:t>
      </w:r>
    </w:p>
    <w:p w:rsidR="00826C12" w:rsidRPr="00506F4E" w:rsidRDefault="00826C12" w:rsidP="00506F4E">
      <w:pPr>
        <w:numPr>
          <w:ilvl w:val="0"/>
          <w:numId w:val="41"/>
        </w:numPr>
        <w:jc w:val="both"/>
        <w:rPr>
          <w:sz w:val="28"/>
          <w:szCs w:val="28"/>
          <w:lang w:val="az-Latn-AZ"/>
        </w:rPr>
      </w:pPr>
      <w:r w:rsidRPr="005F3E4D">
        <w:rPr>
          <w:b/>
          <w:sz w:val="28"/>
          <w:szCs w:val="28"/>
          <w:lang w:val="az-Latn-AZ"/>
        </w:rPr>
        <w:t>Dəri xəstəlikləri və kosmetologiyada istifadə edilən fitovasitələ</w:t>
      </w:r>
      <w:r>
        <w:rPr>
          <w:b/>
          <w:sz w:val="28"/>
          <w:szCs w:val="28"/>
          <w:lang w:val="az-Latn-AZ"/>
        </w:rPr>
        <w:t>r</w:t>
      </w:r>
      <w:r w:rsidRPr="005F3E4D">
        <w:rPr>
          <w:b/>
          <w:sz w:val="28"/>
          <w:szCs w:val="28"/>
          <w:lang w:val="az-Latn-AZ"/>
        </w:rPr>
        <w:t xml:space="preserve">   </w:t>
      </w:r>
    </w:p>
    <w:p w:rsidR="00826C12" w:rsidRPr="005F3E4D" w:rsidRDefault="00826C12" w:rsidP="00506F4E">
      <w:pPr>
        <w:ind w:firstLine="720"/>
        <w:jc w:val="both"/>
        <w:rPr>
          <w:sz w:val="28"/>
          <w:szCs w:val="28"/>
          <w:lang w:val="az-Latn-AZ"/>
        </w:rPr>
      </w:pPr>
      <w:r w:rsidRPr="005F3E4D">
        <w:rPr>
          <w:sz w:val="28"/>
          <w:szCs w:val="28"/>
          <w:lang w:val="az-Latn-AZ"/>
        </w:rPr>
        <w:t>Dəri xəstəlikləri haqqında ümumi məlumat vermək, onları bu xəstəliklər zamanı, həmçinin kosmetik məqsədlərlə istifadə olunan dərman bitkiləri: adi boymadərən, adi dazıotu, adi qaraqınıq, adi quşbuğdası, ağacşəkilli əzvay, altıləçəkli quşqonmaz, aptek çobanyastığı, bataqlıq gəcəvəri, bataqlıq qurucası, dərman gülümbaharı, iri dəmrovotu, kürəşəkilli evkalipt, murdarçayabənzər çaytikanı, üçbölümlü üçbarmaq, ziyilli tozağacı və fitovasitələ</w:t>
      </w:r>
      <w:r>
        <w:rPr>
          <w:sz w:val="28"/>
          <w:szCs w:val="28"/>
          <w:lang w:val="az-Latn-AZ"/>
        </w:rPr>
        <w:t>r.</w:t>
      </w:r>
    </w:p>
    <w:p w:rsidR="00826C12" w:rsidRPr="005F3E4D" w:rsidRDefault="00826C12" w:rsidP="00506F4E">
      <w:pPr>
        <w:numPr>
          <w:ilvl w:val="0"/>
          <w:numId w:val="41"/>
        </w:numPr>
        <w:jc w:val="both"/>
        <w:rPr>
          <w:b/>
          <w:sz w:val="28"/>
          <w:szCs w:val="28"/>
          <w:lang w:val="az-Latn-AZ"/>
        </w:rPr>
      </w:pPr>
      <w:r w:rsidRPr="005F3E4D">
        <w:rPr>
          <w:b/>
          <w:sz w:val="28"/>
          <w:szCs w:val="28"/>
          <w:lang w:val="az-Latn-AZ"/>
        </w:rPr>
        <w:t>Ağız boşluğu, selikli qişa, əsnək xəstəliklərinin fitoterapiyası. Stomatologiya və göz xəstəliklərinidə istifadə olunan  fitovasitələr</w:t>
      </w:r>
    </w:p>
    <w:p w:rsidR="00506F4E" w:rsidRDefault="00826C12" w:rsidP="00506F4E">
      <w:pPr>
        <w:ind w:firstLine="720"/>
        <w:jc w:val="both"/>
        <w:rPr>
          <w:sz w:val="28"/>
          <w:szCs w:val="28"/>
          <w:lang w:val="az-Latn-AZ"/>
        </w:rPr>
      </w:pPr>
      <w:r>
        <w:rPr>
          <w:sz w:val="28"/>
          <w:szCs w:val="28"/>
          <w:lang w:val="az-Latn-AZ"/>
        </w:rPr>
        <w:t>Ağız boşluğu, selikli qişa, əsnək xəstəlikləri, həmçinin göz xəstəlikləri haqqında, onların müalicəsində və profilaktikasında istifadə olunan dərman bitkiləri: aptek çobanyastığı, adi boymadərən, dərman adaçayı, adi palıd, adi dazıotu, sünbüllü lavanda, bataqlıq gəcəvəri, düzqalxan qaytarma, evkalipt növləri, dərman gülümbaharı, lələkvari kalanxoye, ziyilli tozağacı, ikievli gicitkən və fitoterapevtik vasitələr.</w:t>
      </w:r>
    </w:p>
    <w:p w:rsidR="00826C12" w:rsidRPr="00506F4E" w:rsidRDefault="00826C12" w:rsidP="00506F4E">
      <w:pPr>
        <w:numPr>
          <w:ilvl w:val="0"/>
          <w:numId w:val="41"/>
        </w:numPr>
        <w:jc w:val="both"/>
        <w:rPr>
          <w:sz w:val="28"/>
          <w:szCs w:val="28"/>
          <w:lang w:val="az-Latn-AZ"/>
        </w:rPr>
      </w:pPr>
      <w:r w:rsidRPr="005F3E4D">
        <w:rPr>
          <w:b/>
          <w:sz w:val="28"/>
          <w:szCs w:val="28"/>
          <w:lang w:val="az-Latn-AZ"/>
        </w:rPr>
        <w:t>Müxtəlif xəstəliklərin (onkoloji, anemiya, nikotindən asılılıq, qocalmanın fitoterapiyası, spirtli içkilərə aludəçilik və s.) müalicəsində istifadə edilən fitovasitələ</w:t>
      </w:r>
      <w:r>
        <w:rPr>
          <w:b/>
          <w:sz w:val="28"/>
          <w:szCs w:val="28"/>
          <w:lang w:val="az-Latn-AZ"/>
        </w:rPr>
        <w:t>r</w:t>
      </w:r>
      <w:r w:rsidRPr="005F3E4D">
        <w:rPr>
          <w:b/>
          <w:sz w:val="28"/>
          <w:szCs w:val="28"/>
          <w:lang w:val="az-Latn-AZ"/>
        </w:rPr>
        <w:t xml:space="preserve"> </w:t>
      </w:r>
    </w:p>
    <w:p w:rsidR="00826C12" w:rsidRDefault="00826C12" w:rsidP="00506F4E">
      <w:pPr>
        <w:ind w:firstLine="708"/>
        <w:jc w:val="both"/>
        <w:rPr>
          <w:sz w:val="28"/>
          <w:szCs w:val="28"/>
          <w:lang w:val="az-Latn-AZ"/>
        </w:rPr>
      </w:pPr>
      <w:r w:rsidRPr="005F3E4D">
        <w:rPr>
          <w:sz w:val="28"/>
          <w:szCs w:val="28"/>
          <w:lang w:val="az-Latn-AZ"/>
        </w:rPr>
        <w:t>Onkoloji, anemiya, nikotindən asılılıq, qocalmanın fitoterapiyası, spirtli içkilərə aludəçilik və s. haqqında ümumi məlumat vermək, onları bu cür vəziyyətlərin müalicəsində və profilaktiksında istifadə edilən dərman bitkiləri: çəhrayı qıfotu, əla itboğan, iri dəmrovotu, ətirli sədo, qaraqaytaran, qalxanvari podofil, ağ küstüşam, kənafvari dəliçətənə və fitovasitələr</w:t>
      </w:r>
      <w:r>
        <w:rPr>
          <w:sz w:val="28"/>
          <w:szCs w:val="28"/>
          <w:lang w:val="az-Latn-AZ"/>
        </w:rPr>
        <w:t>.</w:t>
      </w:r>
    </w:p>
    <w:p w:rsidR="00826C12" w:rsidRDefault="00826C12" w:rsidP="00506F4E">
      <w:pPr>
        <w:ind w:firstLine="708"/>
        <w:jc w:val="both"/>
        <w:rPr>
          <w:b/>
          <w:sz w:val="28"/>
          <w:szCs w:val="28"/>
          <w:lang w:val="az-Latn-AZ"/>
        </w:rPr>
      </w:pPr>
    </w:p>
    <w:p w:rsidR="008B68E4" w:rsidRDefault="00AF304C" w:rsidP="00506F4E">
      <w:pPr>
        <w:jc w:val="both"/>
        <w:rPr>
          <w:i/>
          <w:sz w:val="28"/>
          <w:szCs w:val="28"/>
          <w:lang w:val="az-Latn-AZ"/>
        </w:rPr>
      </w:pPr>
      <w:r w:rsidRPr="00854D0A">
        <w:rPr>
          <w:b/>
          <w:i/>
          <w:sz w:val="28"/>
          <w:szCs w:val="28"/>
          <w:lang w:val="az-Latn-AZ"/>
        </w:rPr>
        <w:t>Tədris  planı</w:t>
      </w:r>
      <w:r w:rsidRPr="00AF6D55">
        <w:rPr>
          <w:i/>
          <w:sz w:val="28"/>
          <w:szCs w:val="28"/>
          <w:lang w:val="az-Latn-AZ"/>
        </w:rPr>
        <w:t>:</w:t>
      </w:r>
    </w:p>
    <w:p w:rsidR="00826C12" w:rsidRDefault="00AE7477" w:rsidP="0089710C">
      <w:pPr>
        <w:ind w:left="1065" w:hanging="1349"/>
        <w:jc w:val="both"/>
        <w:rPr>
          <w:b/>
          <w:sz w:val="28"/>
          <w:szCs w:val="28"/>
          <w:lang w:val="az-Latn-AZ"/>
        </w:rPr>
      </w:pPr>
      <w:r>
        <w:rPr>
          <w:b/>
          <w:sz w:val="28"/>
          <w:szCs w:val="28"/>
          <w:lang w:val="az-Latn-AZ"/>
        </w:rPr>
        <w:t xml:space="preserve"> </w:t>
      </w:r>
      <w:r w:rsidR="0089710C">
        <w:rPr>
          <w:b/>
          <w:sz w:val="28"/>
          <w:szCs w:val="28"/>
          <w:lang w:val="az-Latn-AZ"/>
        </w:rPr>
        <w:tab/>
      </w:r>
      <w:r w:rsidR="0089710C">
        <w:rPr>
          <w:b/>
          <w:sz w:val="28"/>
          <w:szCs w:val="28"/>
          <w:lang w:val="az-Latn-AZ"/>
        </w:rPr>
        <w:tab/>
      </w:r>
      <w:r w:rsidR="0089710C">
        <w:rPr>
          <w:b/>
          <w:sz w:val="28"/>
          <w:szCs w:val="28"/>
          <w:lang w:val="az-Latn-AZ"/>
        </w:rPr>
        <w:tab/>
      </w:r>
      <w:r w:rsidR="00826C12" w:rsidRPr="0078352A">
        <w:rPr>
          <w:b/>
          <w:sz w:val="28"/>
          <w:szCs w:val="28"/>
          <w:lang w:val="az-Latn-AZ"/>
        </w:rPr>
        <w:t>Seminar məşğələlərinin mövzu planı</w:t>
      </w:r>
    </w:p>
    <w:p w:rsidR="00826C12" w:rsidRDefault="00AE7477" w:rsidP="00CB77F8">
      <w:pPr>
        <w:spacing w:line="360" w:lineRule="auto"/>
        <w:jc w:val="center"/>
        <w:rPr>
          <w:b/>
          <w:sz w:val="28"/>
          <w:szCs w:val="28"/>
          <w:lang w:val="az-Latn-AZ"/>
        </w:rPr>
      </w:pPr>
      <w:r>
        <w:rPr>
          <w:b/>
          <w:sz w:val="28"/>
          <w:szCs w:val="28"/>
          <w:lang w:val="az-Latn-AZ"/>
        </w:rPr>
        <w:t>Mövzular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8080"/>
        <w:gridCol w:w="843"/>
      </w:tblGrid>
      <w:tr w:rsidR="00B50A77" w:rsidRPr="004069E4" w:rsidTr="00974FA9">
        <w:tc>
          <w:tcPr>
            <w:tcW w:w="709" w:type="dxa"/>
            <w:vAlign w:val="center"/>
          </w:tcPr>
          <w:p w:rsidR="00B50A77" w:rsidRPr="0089710C" w:rsidRDefault="00B50A77" w:rsidP="00CB77F8">
            <w:pPr>
              <w:widowControl w:val="0"/>
              <w:spacing w:line="360" w:lineRule="auto"/>
              <w:jc w:val="center"/>
              <w:rPr>
                <w:b/>
                <w:sz w:val="28"/>
                <w:szCs w:val="28"/>
                <w:lang w:val="az-Latn-AZ"/>
              </w:rPr>
            </w:pPr>
            <w:r w:rsidRPr="0089710C">
              <w:rPr>
                <w:b/>
                <w:sz w:val="28"/>
                <w:szCs w:val="28"/>
                <w:lang w:val="az-Latn-AZ"/>
              </w:rPr>
              <w:t>№</w:t>
            </w:r>
          </w:p>
        </w:tc>
        <w:tc>
          <w:tcPr>
            <w:tcW w:w="8080" w:type="dxa"/>
            <w:vAlign w:val="center"/>
          </w:tcPr>
          <w:p w:rsidR="00B50A77" w:rsidRPr="0078487E" w:rsidRDefault="00B50A77" w:rsidP="00CB77F8">
            <w:pPr>
              <w:widowControl w:val="0"/>
              <w:spacing w:line="360" w:lineRule="auto"/>
              <w:jc w:val="center"/>
              <w:rPr>
                <w:b/>
                <w:sz w:val="28"/>
                <w:szCs w:val="28"/>
                <w:lang w:val="az-Latn-AZ"/>
              </w:rPr>
            </w:pPr>
            <w:r>
              <w:rPr>
                <w:b/>
                <w:sz w:val="28"/>
                <w:szCs w:val="28"/>
                <w:lang w:val="az-Latn-AZ"/>
              </w:rPr>
              <w:t xml:space="preserve">Seminar </w:t>
            </w:r>
            <w:r w:rsidRPr="0078487E">
              <w:rPr>
                <w:b/>
                <w:sz w:val="28"/>
                <w:szCs w:val="28"/>
                <w:lang w:val="az-Latn-AZ"/>
              </w:rPr>
              <w:t xml:space="preserve"> məşğələlərinin mövzu</w:t>
            </w:r>
            <w:r>
              <w:rPr>
                <w:b/>
                <w:sz w:val="28"/>
                <w:szCs w:val="28"/>
                <w:lang w:val="az-Latn-AZ"/>
              </w:rPr>
              <w:t xml:space="preserve"> planı</w:t>
            </w:r>
          </w:p>
        </w:tc>
        <w:tc>
          <w:tcPr>
            <w:tcW w:w="843" w:type="dxa"/>
            <w:vAlign w:val="center"/>
          </w:tcPr>
          <w:p w:rsidR="00B50A77" w:rsidRPr="004069E4" w:rsidRDefault="00B50A77" w:rsidP="00CB77F8">
            <w:pPr>
              <w:widowControl w:val="0"/>
              <w:spacing w:line="360" w:lineRule="auto"/>
              <w:jc w:val="center"/>
              <w:rPr>
                <w:b/>
                <w:sz w:val="28"/>
                <w:szCs w:val="28"/>
                <w:lang w:val="az-Latn-AZ"/>
              </w:rPr>
            </w:pPr>
            <w:r>
              <w:rPr>
                <w:b/>
                <w:sz w:val="28"/>
                <w:szCs w:val="28"/>
                <w:lang w:val="az-Latn-AZ"/>
              </w:rPr>
              <w:t>Saat</w:t>
            </w:r>
          </w:p>
        </w:tc>
      </w:tr>
      <w:tr w:rsidR="00B50A77" w:rsidRPr="004069E4" w:rsidTr="00974FA9">
        <w:tc>
          <w:tcPr>
            <w:tcW w:w="709" w:type="dxa"/>
            <w:vAlign w:val="center"/>
          </w:tcPr>
          <w:p w:rsidR="00B50A77" w:rsidRPr="004069E4" w:rsidRDefault="00B50A77" w:rsidP="00CB77F8">
            <w:pPr>
              <w:widowControl w:val="0"/>
              <w:jc w:val="center"/>
              <w:rPr>
                <w:b/>
                <w:sz w:val="28"/>
                <w:szCs w:val="28"/>
                <w:lang w:val="az-Latn-AZ"/>
              </w:rPr>
            </w:pPr>
            <w:r w:rsidRPr="004069E4">
              <w:rPr>
                <w:b/>
                <w:sz w:val="28"/>
                <w:szCs w:val="28"/>
                <w:lang w:val="az-Latn-AZ"/>
              </w:rPr>
              <w:t>1</w:t>
            </w:r>
          </w:p>
        </w:tc>
        <w:tc>
          <w:tcPr>
            <w:tcW w:w="8080" w:type="dxa"/>
          </w:tcPr>
          <w:p w:rsidR="00B50A77" w:rsidRPr="004069E4" w:rsidRDefault="00CB77F8" w:rsidP="00CB77F8">
            <w:pPr>
              <w:tabs>
                <w:tab w:val="left" w:pos="0"/>
                <w:tab w:val="left" w:pos="3375"/>
              </w:tabs>
              <w:rPr>
                <w:sz w:val="28"/>
                <w:szCs w:val="28"/>
                <w:lang w:val="az-Latn-AZ"/>
              </w:rPr>
            </w:pPr>
            <w:r w:rsidRPr="00E95461">
              <w:rPr>
                <w:sz w:val="28"/>
                <w:szCs w:val="28"/>
                <w:lang w:val="az-Latn-AZ"/>
              </w:rPr>
              <w:t xml:space="preserve">Fitoterapiya haqqında anlayış. Fitoterapiyanın tarixi, məlumat bazası, </w:t>
            </w:r>
            <w:r>
              <w:rPr>
                <w:sz w:val="28"/>
                <w:szCs w:val="28"/>
                <w:lang w:val="az-Latn-AZ"/>
              </w:rPr>
              <w:t xml:space="preserve"> </w:t>
            </w:r>
            <w:r w:rsidRPr="00E95461">
              <w:rPr>
                <w:sz w:val="28"/>
                <w:szCs w:val="28"/>
                <w:lang w:val="az-Latn-AZ"/>
              </w:rPr>
              <w:t>qayda</w:t>
            </w:r>
            <w:r>
              <w:rPr>
                <w:sz w:val="28"/>
                <w:szCs w:val="28"/>
                <w:lang w:val="az-Latn-AZ"/>
              </w:rPr>
              <w:t xml:space="preserve">  </w:t>
            </w:r>
            <w:r w:rsidRPr="00E95461">
              <w:rPr>
                <w:sz w:val="28"/>
                <w:szCs w:val="28"/>
                <w:lang w:val="az-Latn-AZ"/>
              </w:rPr>
              <w:t>və</w:t>
            </w:r>
            <w:r>
              <w:rPr>
                <w:sz w:val="28"/>
                <w:szCs w:val="28"/>
                <w:lang w:val="az-Latn-AZ"/>
              </w:rPr>
              <w:t xml:space="preserve"> </w:t>
            </w:r>
            <w:r w:rsidRPr="00E95461">
              <w:rPr>
                <w:sz w:val="28"/>
                <w:szCs w:val="28"/>
                <w:lang w:val="az-Latn-AZ"/>
              </w:rPr>
              <w:t>prinsipləri, digər tibbi fənlərlə əlaqəsi və təbabə</w:t>
            </w:r>
            <w:r>
              <w:rPr>
                <w:sz w:val="28"/>
                <w:szCs w:val="28"/>
                <w:lang w:val="az-Latn-AZ"/>
              </w:rPr>
              <w:t>t üçün</w:t>
            </w:r>
            <w:r w:rsidRPr="00E95461">
              <w:rPr>
                <w:sz w:val="28"/>
                <w:szCs w:val="28"/>
                <w:lang w:val="az-Latn-AZ"/>
              </w:rPr>
              <w:t xml:space="preserve">  əhəmiyyəti</w:t>
            </w:r>
            <w:r>
              <w:rPr>
                <w:sz w:val="28"/>
                <w:szCs w:val="28"/>
                <w:lang w:val="az-Latn-AZ"/>
              </w:rPr>
              <w:t xml:space="preserve">. </w:t>
            </w:r>
            <w:r w:rsidRPr="00E95461">
              <w:rPr>
                <w:sz w:val="28"/>
                <w:szCs w:val="28"/>
                <w:lang w:val="az-Latn-AZ"/>
              </w:rPr>
              <w:t>Fitovasitələr haqqında anlayış. Fitoterapiyada</w:t>
            </w:r>
            <w:r>
              <w:rPr>
                <w:sz w:val="28"/>
                <w:szCs w:val="28"/>
                <w:lang w:val="az-Latn-AZ"/>
              </w:rPr>
              <w:t xml:space="preserve"> </w:t>
            </w:r>
            <w:r w:rsidRPr="00E95461">
              <w:rPr>
                <w:sz w:val="28"/>
                <w:szCs w:val="28"/>
                <w:lang w:val="az-Latn-AZ"/>
              </w:rPr>
              <w:t xml:space="preserve"> dərman bitkilərinin təyin</w:t>
            </w:r>
            <w:r>
              <w:rPr>
                <w:sz w:val="28"/>
                <w:szCs w:val="28"/>
                <w:lang w:val="az-Latn-AZ"/>
              </w:rPr>
              <w:t xml:space="preserve"> </w:t>
            </w:r>
            <w:r w:rsidRPr="00E95461">
              <w:rPr>
                <w:sz w:val="28"/>
                <w:szCs w:val="28"/>
                <w:lang w:val="az-Latn-AZ"/>
              </w:rPr>
              <w:t xml:space="preserve">edilməsində əsas qaydalar.      </w:t>
            </w:r>
          </w:p>
        </w:tc>
        <w:tc>
          <w:tcPr>
            <w:tcW w:w="843" w:type="dxa"/>
            <w:vAlign w:val="center"/>
          </w:tcPr>
          <w:p w:rsidR="00B50A77" w:rsidRPr="004069E4" w:rsidRDefault="00B50A77" w:rsidP="00CB77F8">
            <w:pPr>
              <w:widowControl w:val="0"/>
              <w:spacing w:line="360" w:lineRule="auto"/>
              <w:jc w:val="center"/>
              <w:rPr>
                <w:b/>
                <w:sz w:val="28"/>
                <w:szCs w:val="28"/>
                <w:lang w:val="az-Latn-AZ"/>
              </w:rPr>
            </w:pPr>
            <w:r w:rsidRPr="00F64FD8">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2</w:t>
            </w:r>
          </w:p>
        </w:tc>
        <w:tc>
          <w:tcPr>
            <w:tcW w:w="8080" w:type="dxa"/>
          </w:tcPr>
          <w:p w:rsidR="00CB77F8" w:rsidRPr="00E95461" w:rsidRDefault="00CB77F8" w:rsidP="00CB77F8">
            <w:pPr>
              <w:tabs>
                <w:tab w:val="left" w:pos="3375"/>
              </w:tabs>
              <w:rPr>
                <w:sz w:val="28"/>
                <w:szCs w:val="28"/>
                <w:lang w:val="az-Latn-AZ"/>
              </w:rPr>
            </w:pPr>
            <w:r w:rsidRPr="00E95461">
              <w:rPr>
                <w:sz w:val="28"/>
                <w:szCs w:val="28"/>
                <w:lang w:val="az-Latn-AZ"/>
              </w:rPr>
              <w:t>Fitoterapiyanın müasir vəziyyəti və onun müxtəlif istiqamətlə</w:t>
            </w:r>
            <w:r>
              <w:rPr>
                <w:sz w:val="28"/>
                <w:szCs w:val="28"/>
                <w:lang w:val="az-Latn-AZ"/>
              </w:rPr>
              <w:t xml:space="preserve">rinin (bioloji </w:t>
            </w:r>
            <w:r w:rsidRPr="00E95461">
              <w:rPr>
                <w:sz w:val="28"/>
                <w:szCs w:val="28"/>
                <w:lang w:val="az-Latn-AZ"/>
              </w:rPr>
              <w:t>əlavələ</w:t>
            </w:r>
            <w:r>
              <w:rPr>
                <w:sz w:val="28"/>
                <w:szCs w:val="28"/>
                <w:lang w:val="az-Latn-AZ"/>
              </w:rPr>
              <w:t xml:space="preserve">r, </w:t>
            </w:r>
            <w:r w:rsidRPr="00E95461">
              <w:rPr>
                <w:sz w:val="28"/>
                <w:szCs w:val="28"/>
                <w:lang w:val="az-Latn-AZ"/>
              </w:rPr>
              <w:t xml:space="preserve">aromaterapiya, müalicəvi imalə, farmakopressur və s.) inkişafı. </w:t>
            </w:r>
            <w:r>
              <w:rPr>
                <w:sz w:val="28"/>
                <w:szCs w:val="28"/>
                <w:lang w:val="az-Latn-AZ"/>
              </w:rPr>
              <w:t xml:space="preserve"> </w:t>
            </w:r>
            <w:r w:rsidRPr="00E95461">
              <w:rPr>
                <w:sz w:val="28"/>
                <w:szCs w:val="28"/>
                <w:lang w:val="az-Latn-AZ"/>
              </w:rPr>
              <w:t>Fitofarmakologiyanın mahiyyəti. Bioloji fəal maddələrin farmakoloji</w:t>
            </w:r>
            <w:r>
              <w:rPr>
                <w:sz w:val="28"/>
                <w:szCs w:val="28"/>
                <w:lang w:val="az-Latn-AZ"/>
              </w:rPr>
              <w:t xml:space="preserve"> </w:t>
            </w:r>
            <w:r w:rsidRPr="00E95461">
              <w:rPr>
                <w:sz w:val="28"/>
                <w:szCs w:val="28"/>
                <w:lang w:val="az-Latn-AZ"/>
              </w:rPr>
              <w:t>xüsusiyyətləri. Fitoterapiyada kəskinləşmə və əlavə təsirlər. Dərman bitkilərinin tədarükü.</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3</w:t>
            </w:r>
          </w:p>
        </w:tc>
        <w:tc>
          <w:tcPr>
            <w:tcW w:w="8080" w:type="dxa"/>
          </w:tcPr>
          <w:p w:rsidR="00CB77F8" w:rsidRPr="00CB77F8" w:rsidRDefault="00CB77F8" w:rsidP="00CB77F8">
            <w:pPr>
              <w:tabs>
                <w:tab w:val="left" w:pos="2145"/>
              </w:tabs>
              <w:rPr>
                <w:lang w:val="az-Latn-AZ"/>
              </w:rPr>
            </w:pPr>
            <w:r w:rsidRPr="00E95461">
              <w:rPr>
                <w:sz w:val="28"/>
                <w:szCs w:val="28"/>
                <w:lang w:val="az-Latn-AZ"/>
              </w:rPr>
              <w:t>Sinir sistemi xəstəliklərinin müalicəsində istifadə edilən dərman bitkiləri və</w:t>
            </w:r>
            <w:r>
              <w:rPr>
                <w:sz w:val="28"/>
                <w:szCs w:val="28"/>
                <w:lang w:val="az-Latn-AZ"/>
              </w:rPr>
              <w:t xml:space="preserve"> </w:t>
            </w:r>
            <w:r w:rsidRPr="00E95461">
              <w:rPr>
                <w:sz w:val="28"/>
                <w:szCs w:val="28"/>
                <w:lang w:val="az-Latn-AZ"/>
              </w:rPr>
              <w:t xml:space="preserve">fitopreparatlar                     </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4</w:t>
            </w:r>
          </w:p>
        </w:tc>
        <w:tc>
          <w:tcPr>
            <w:tcW w:w="8080" w:type="dxa"/>
          </w:tcPr>
          <w:p w:rsidR="00CB77F8" w:rsidRPr="00E95461" w:rsidRDefault="00CB77F8" w:rsidP="00CB77F8">
            <w:pPr>
              <w:rPr>
                <w:sz w:val="28"/>
                <w:szCs w:val="28"/>
                <w:lang w:val="az-Latn-AZ"/>
              </w:rPr>
            </w:pPr>
            <w:r w:rsidRPr="00E95461">
              <w:rPr>
                <w:sz w:val="28"/>
                <w:szCs w:val="28"/>
                <w:lang w:val="az-Latn-AZ"/>
              </w:rPr>
              <w:t>Mədə-bağırsaq sistemi xəstəliklərinin müalicəsində istifadə edilə</w:t>
            </w:r>
            <w:r>
              <w:rPr>
                <w:sz w:val="28"/>
                <w:szCs w:val="28"/>
                <w:lang w:val="az-Latn-AZ"/>
              </w:rPr>
              <w:t xml:space="preserve">n </w:t>
            </w:r>
            <w:r w:rsidRPr="00E95461">
              <w:rPr>
                <w:sz w:val="28"/>
                <w:szCs w:val="28"/>
                <w:lang w:val="az-Latn-AZ"/>
              </w:rPr>
              <w:t>də</w:t>
            </w:r>
            <w:r>
              <w:rPr>
                <w:sz w:val="28"/>
                <w:szCs w:val="28"/>
                <w:lang w:val="az-Latn-AZ"/>
              </w:rPr>
              <w:t>rman</w:t>
            </w:r>
            <w:r w:rsidRPr="00E95461">
              <w:rPr>
                <w:sz w:val="28"/>
                <w:szCs w:val="28"/>
                <w:lang w:val="az-Latn-AZ"/>
              </w:rPr>
              <w:t xml:space="preserve"> bitkiləri və fitopreparatlar.</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5</w:t>
            </w:r>
          </w:p>
        </w:tc>
        <w:tc>
          <w:tcPr>
            <w:tcW w:w="8080" w:type="dxa"/>
          </w:tcPr>
          <w:p w:rsidR="00CB77F8" w:rsidRPr="00E95461" w:rsidRDefault="00CB77F8" w:rsidP="00CB77F8">
            <w:pPr>
              <w:tabs>
                <w:tab w:val="left" w:pos="0"/>
                <w:tab w:val="left" w:pos="3375"/>
              </w:tabs>
              <w:rPr>
                <w:sz w:val="28"/>
                <w:szCs w:val="28"/>
                <w:lang w:val="az-Latn-AZ"/>
              </w:rPr>
            </w:pPr>
            <w:r w:rsidRPr="00E95461">
              <w:rPr>
                <w:sz w:val="28"/>
                <w:szCs w:val="28"/>
                <w:lang w:val="az-Latn-AZ"/>
              </w:rPr>
              <w:t>Ürək-damar sistemi xəstəliklərinin  müalicəsində istifadə edilən fitovasitələr</w:t>
            </w:r>
            <w:r>
              <w:rPr>
                <w:sz w:val="28"/>
                <w:szCs w:val="28"/>
                <w:lang w:val="az-Latn-AZ"/>
              </w:rPr>
              <w:t xml:space="preserve">     </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6</w:t>
            </w:r>
          </w:p>
        </w:tc>
        <w:tc>
          <w:tcPr>
            <w:tcW w:w="8080" w:type="dxa"/>
          </w:tcPr>
          <w:p w:rsidR="00CB77F8" w:rsidRPr="00E95461" w:rsidRDefault="00CB77F8" w:rsidP="00CB77F8">
            <w:pPr>
              <w:rPr>
                <w:sz w:val="28"/>
                <w:szCs w:val="28"/>
                <w:lang w:val="az-Latn-AZ"/>
              </w:rPr>
            </w:pPr>
            <w:r w:rsidRPr="00E95461">
              <w:rPr>
                <w:sz w:val="28"/>
                <w:szCs w:val="28"/>
                <w:lang w:val="az-Latn-AZ"/>
              </w:rPr>
              <w:t>Tənəffüs sistemi və qulaq-boğaz-burun xəstəliklərinin müalicəsində istifadə edilən fitovasitələr.</w:t>
            </w:r>
            <w:r>
              <w:rPr>
                <w:sz w:val="28"/>
                <w:szCs w:val="28"/>
                <w:lang w:val="az-Latn-AZ"/>
              </w:rPr>
              <w:t xml:space="preserve"> </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7</w:t>
            </w:r>
          </w:p>
        </w:tc>
        <w:tc>
          <w:tcPr>
            <w:tcW w:w="8080" w:type="dxa"/>
          </w:tcPr>
          <w:p w:rsidR="00CB77F8" w:rsidRPr="00CB77F8" w:rsidRDefault="00CB77F8" w:rsidP="00CB77F8">
            <w:pPr>
              <w:rPr>
                <w:lang w:val="az-Latn-AZ"/>
              </w:rPr>
            </w:pPr>
            <w:r w:rsidRPr="00E95461">
              <w:rPr>
                <w:sz w:val="28"/>
                <w:szCs w:val="28"/>
                <w:lang w:val="az-Latn-AZ"/>
              </w:rPr>
              <w:t>Qaraciyər və öd kisəsi xəstəliklərinin müalicəsində istifadə edilən fitovasitələr.</w:t>
            </w:r>
            <w:r w:rsidRPr="00BB68D7">
              <w:rPr>
                <w:b/>
                <w:i/>
                <w:sz w:val="28"/>
                <w:szCs w:val="28"/>
                <w:lang w:val="az-Latn-AZ"/>
              </w:rPr>
              <w:t xml:space="preserve"> </w:t>
            </w:r>
            <w:r>
              <w:rPr>
                <w:b/>
                <w:i/>
                <w:sz w:val="28"/>
                <w:szCs w:val="28"/>
                <w:lang w:val="az-Latn-AZ"/>
              </w:rPr>
              <w:t xml:space="preserve"> </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8</w:t>
            </w:r>
          </w:p>
        </w:tc>
        <w:tc>
          <w:tcPr>
            <w:tcW w:w="8080" w:type="dxa"/>
          </w:tcPr>
          <w:p w:rsidR="00CB77F8" w:rsidRPr="00E95461" w:rsidRDefault="00CB77F8" w:rsidP="00CB77F8">
            <w:pPr>
              <w:contextualSpacing/>
              <w:rPr>
                <w:sz w:val="28"/>
                <w:szCs w:val="28"/>
                <w:lang w:val="az-Latn-AZ"/>
              </w:rPr>
            </w:pPr>
            <w:r w:rsidRPr="00E95461">
              <w:rPr>
                <w:sz w:val="28"/>
                <w:szCs w:val="28"/>
                <w:lang w:val="az-Latn-AZ"/>
              </w:rPr>
              <w:t>Immunodefisit vəziyyətlərin fitoterapiyası.</w:t>
            </w:r>
            <w:r>
              <w:rPr>
                <w:sz w:val="28"/>
                <w:szCs w:val="28"/>
                <w:lang w:val="az-Latn-AZ"/>
              </w:rPr>
              <w:t xml:space="preserve"> </w:t>
            </w:r>
            <w:r w:rsidRPr="00E95461">
              <w:rPr>
                <w:sz w:val="28"/>
                <w:szCs w:val="28"/>
                <w:lang w:val="az-Latn-AZ"/>
              </w:rPr>
              <w:t>İmmunomoduləedici və tonuslandırıcı təsirə malik dərman bitkiləri v</w:t>
            </w:r>
            <w:r>
              <w:rPr>
                <w:sz w:val="28"/>
                <w:szCs w:val="28"/>
                <w:lang w:val="az-Latn-AZ"/>
              </w:rPr>
              <w:t xml:space="preserve">ə </w:t>
            </w:r>
            <w:r w:rsidRPr="00E95461">
              <w:rPr>
                <w:sz w:val="28"/>
                <w:szCs w:val="28"/>
                <w:lang w:val="az-Latn-AZ"/>
              </w:rPr>
              <w:t>fitopreparatlar.</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9</w:t>
            </w:r>
          </w:p>
        </w:tc>
        <w:tc>
          <w:tcPr>
            <w:tcW w:w="8080" w:type="dxa"/>
          </w:tcPr>
          <w:p w:rsidR="00CB77F8" w:rsidRPr="00E95461" w:rsidRDefault="00CB77F8" w:rsidP="00CB77F8">
            <w:pPr>
              <w:rPr>
                <w:sz w:val="28"/>
                <w:szCs w:val="28"/>
                <w:lang w:val="az-Latn-AZ"/>
              </w:rPr>
            </w:pPr>
            <w:r w:rsidRPr="00E95461">
              <w:rPr>
                <w:sz w:val="28"/>
                <w:szCs w:val="28"/>
                <w:lang w:val="az-Latn-AZ"/>
              </w:rPr>
              <w:t>Endokrinoloji xəstəliklərin müalicəsində və orqanizmin maddələr mübadiləsinin</w:t>
            </w:r>
            <w:r>
              <w:rPr>
                <w:sz w:val="28"/>
                <w:szCs w:val="28"/>
                <w:lang w:val="az-Latn-AZ"/>
              </w:rPr>
              <w:t xml:space="preserve"> </w:t>
            </w:r>
            <w:r w:rsidRPr="00E95461">
              <w:rPr>
                <w:sz w:val="28"/>
                <w:szCs w:val="28"/>
                <w:lang w:val="az-Latn-AZ"/>
              </w:rPr>
              <w:t>ozğunluqlarında istifadə edilən dərman bitkiləri və fitopreparatlar.</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10</w:t>
            </w:r>
          </w:p>
        </w:tc>
        <w:tc>
          <w:tcPr>
            <w:tcW w:w="8080" w:type="dxa"/>
          </w:tcPr>
          <w:p w:rsidR="00CB77F8" w:rsidRPr="00E95461" w:rsidRDefault="00CB77F8" w:rsidP="00CB77F8">
            <w:pPr>
              <w:rPr>
                <w:sz w:val="28"/>
                <w:szCs w:val="28"/>
                <w:lang w:val="az-Latn-AZ"/>
              </w:rPr>
            </w:pPr>
            <w:r w:rsidRPr="00E95461">
              <w:rPr>
                <w:sz w:val="28"/>
                <w:szCs w:val="28"/>
                <w:lang w:val="az-Latn-AZ"/>
              </w:rPr>
              <w:t xml:space="preserve">Ginekoloji xəstəliklərin müalicəsində və profilaktikasında </w:t>
            </w:r>
            <w:r>
              <w:rPr>
                <w:sz w:val="28"/>
                <w:szCs w:val="28"/>
                <w:lang w:val="az-Latn-AZ"/>
              </w:rPr>
              <w:t>i</w:t>
            </w:r>
            <w:r w:rsidRPr="00E95461">
              <w:rPr>
                <w:sz w:val="28"/>
                <w:szCs w:val="28"/>
                <w:lang w:val="az-Latn-AZ"/>
              </w:rPr>
              <w:t>stifadə edilən fitovsitələr.</w:t>
            </w:r>
            <w:r>
              <w:rPr>
                <w:sz w:val="28"/>
                <w:szCs w:val="28"/>
                <w:lang w:val="az-Latn-AZ"/>
              </w:rPr>
              <w:t xml:space="preserve"> </w:t>
            </w:r>
            <w:r w:rsidRPr="00E95461">
              <w:rPr>
                <w:sz w:val="28"/>
                <w:szCs w:val="28"/>
                <w:lang w:val="az-Latn-AZ"/>
              </w:rPr>
              <w:t>Qadınlarda şişöncəsi vəziyyətlərin</w:t>
            </w:r>
            <w:r>
              <w:rPr>
                <w:sz w:val="28"/>
                <w:szCs w:val="28"/>
                <w:lang w:val="az-Latn-AZ"/>
              </w:rPr>
              <w:t xml:space="preserve"> </w:t>
            </w:r>
            <w:r w:rsidRPr="00E95461">
              <w:rPr>
                <w:sz w:val="28"/>
                <w:szCs w:val="28"/>
                <w:lang w:val="az-Latn-AZ"/>
              </w:rPr>
              <w:t>fitoterapiyası.</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11</w:t>
            </w:r>
          </w:p>
        </w:tc>
        <w:tc>
          <w:tcPr>
            <w:tcW w:w="8080" w:type="dxa"/>
          </w:tcPr>
          <w:p w:rsidR="00CB77F8" w:rsidRPr="00E95461" w:rsidRDefault="00CB77F8" w:rsidP="00CB77F8">
            <w:pPr>
              <w:rPr>
                <w:sz w:val="28"/>
                <w:szCs w:val="28"/>
                <w:lang w:val="az-Latn-AZ"/>
              </w:rPr>
            </w:pPr>
            <w:r w:rsidRPr="00E95461">
              <w:rPr>
                <w:sz w:val="28"/>
                <w:szCs w:val="28"/>
                <w:lang w:val="az-Latn-AZ"/>
              </w:rPr>
              <w:t>Urologiyada və nefrologiyada istifadə edilən fitovasitələr.</w:t>
            </w:r>
            <w:r>
              <w:rPr>
                <w:sz w:val="28"/>
                <w:szCs w:val="28"/>
                <w:lang w:val="az-Latn-AZ"/>
              </w:rPr>
              <w:t xml:space="preserve"> </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12</w:t>
            </w:r>
          </w:p>
        </w:tc>
        <w:tc>
          <w:tcPr>
            <w:tcW w:w="8080" w:type="dxa"/>
          </w:tcPr>
          <w:p w:rsidR="00CB77F8" w:rsidRPr="00E95461" w:rsidRDefault="00CB77F8" w:rsidP="00CB77F8">
            <w:pPr>
              <w:rPr>
                <w:sz w:val="28"/>
                <w:szCs w:val="28"/>
                <w:lang w:val="az-Latn-AZ"/>
              </w:rPr>
            </w:pPr>
            <w:r w:rsidRPr="00E95461">
              <w:rPr>
                <w:sz w:val="28"/>
                <w:szCs w:val="28"/>
                <w:lang w:val="az-Latn-AZ"/>
              </w:rPr>
              <w:t xml:space="preserve">Revmatik xəstəliklərin fitoterapiyası. Orqanizmin toksiki metabolitlərdən təmizlənməsində (detoksikasiyasında) fitoterapevtik vasitələrin </w:t>
            </w:r>
            <w:r>
              <w:rPr>
                <w:sz w:val="28"/>
                <w:szCs w:val="28"/>
                <w:lang w:val="az-Latn-AZ"/>
              </w:rPr>
              <w:t xml:space="preserve"> </w:t>
            </w:r>
            <w:r w:rsidRPr="00E95461">
              <w:rPr>
                <w:sz w:val="28"/>
                <w:szCs w:val="28"/>
                <w:lang w:val="az-Latn-AZ"/>
              </w:rPr>
              <w:t>əhəmiyyəti.</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13</w:t>
            </w:r>
          </w:p>
        </w:tc>
        <w:tc>
          <w:tcPr>
            <w:tcW w:w="8080" w:type="dxa"/>
          </w:tcPr>
          <w:p w:rsidR="00CB77F8" w:rsidRPr="00E95461" w:rsidRDefault="00CB77F8" w:rsidP="00CB77F8">
            <w:pPr>
              <w:tabs>
                <w:tab w:val="left" w:pos="0"/>
                <w:tab w:val="left" w:pos="3375"/>
              </w:tabs>
              <w:rPr>
                <w:sz w:val="28"/>
                <w:szCs w:val="28"/>
                <w:lang w:val="az-Latn-AZ"/>
              </w:rPr>
            </w:pPr>
            <w:r w:rsidRPr="00E95461">
              <w:rPr>
                <w:sz w:val="28"/>
                <w:szCs w:val="28"/>
                <w:lang w:val="az-Latn-AZ"/>
              </w:rPr>
              <w:t>Dəri xəstəlikləri və kosmetologiyada istifadə edilən fitovasitələr.</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14</w:t>
            </w:r>
          </w:p>
        </w:tc>
        <w:tc>
          <w:tcPr>
            <w:tcW w:w="8080" w:type="dxa"/>
          </w:tcPr>
          <w:p w:rsidR="00CB77F8" w:rsidRPr="00E95461" w:rsidRDefault="00CB77F8" w:rsidP="00CB77F8">
            <w:pPr>
              <w:tabs>
                <w:tab w:val="left" w:pos="0"/>
                <w:tab w:val="left" w:pos="3375"/>
              </w:tabs>
              <w:rPr>
                <w:sz w:val="28"/>
                <w:szCs w:val="28"/>
                <w:lang w:val="az-Latn-AZ"/>
              </w:rPr>
            </w:pPr>
            <w:r w:rsidRPr="00E95461">
              <w:rPr>
                <w:sz w:val="28"/>
                <w:szCs w:val="28"/>
                <w:lang w:val="az-Latn-AZ"/>
              </w:rPr>
              <w:t>Ağız boşluğu, selikli qişa, əsnək xəstəliklərinin fitoterapiyası.</w:t>
            </w:r>
            <w:r w:rsidRPr="00BB68D7">
              <w:rPr>
                <w:b/>
                <w:i/>
                <w:sz w:val="28"/>
                <w:szCs w:val="28"/>
                <w:lang w:val="az-Latn-AZ"/>
              </w:rPr>
              <w:t xml:space="preserve"> </w:t>
            </w:r>
            <w:r w:rsidRPr="00E95461">
              <w:rPr>
                <w:sz w:val="28"/>
                <w:szCs w:val="28"/>
                <w:lang w:val="az-Latn-AZ"/>
              </w:rPr>
              <w:t>Stomatologiya və göz xəstəliklərinidə istifadə olunan fitovasitələr</w:t>
            </w:r>
          </w:p>
        </w:tc>
        <w:tc>
          <w:tcPr>
            <w:tcW w:w="843" w:type="dxa"/>
          </w:tcPr>
          <w:p w:rsidR="00CB77F8" w:rsidRDefault="00CB77F8" w:rsidP="00CB77F8">
            <w:pPr>
              <w:jc w:val="center"/>
            </w:pPr>
            <w:r w:rsidRPr="00A84BC0">
              <w:rPr>
                <w:sz w:val="28"/>
                <w:szCs w:val="28"/>
                <w:lang w:val="az-Latn-AZ"/>
              </w:rPr>
              <w:t>2</w:t>
            </w:r>
          </w:p>
        </w:tc>
      </w:tr>
      <w:tr w:rsidR="00CB77F8" w:rsidRPr="004069E4" w:rsidTr="00974FA9">
        <w:tc>
          <w:tcPr>
            <w:tcW w:w="709" w:type="dxa"/>
            <w:vAlign w:val="center"/>
          </w:tcPr>
          <w:p w:rsidR="00CB77F8" w:rsidRPr="004069E4" w:rsidRDefault="00CB77F8" w:rsidP="00CB77F8">
            <w:pPr>
              <w:widowControl w:val="0"/>
              <w:jc w:val="center"/>
              <w:rPr>
                <w:b/>
                <w:sz w:val="28"/>
                <w:szCs w:val="28"/>
                <w:lang w:val="az-Latn-AZ"/>
              </w:rPr>
            </w:pPr>
            <w:r>
              <w:rPr>
                <w:b/>
                <w:sz w:val="28"/>
                <w:szCs w:val="28"/>
                <w:lang w:val="az-Latn-AZ"/>
              </w:rPr>
              <w:t>15</w:t>
            </w:r>
          </w:p>
        </w:tc>
        <w:tc>
          <w:tcPr>
            <w:tcW w:w="8080" w:type="dxa"/>
          </w:tcPr>
          <w:p w:rsidR="00CB77F8" w:rsidRDefault="00CB77F8" w:rsidP="00CB77F8">
            <w:pPr>
              <w:rPr>
                <w:sz w:val="28"/>
                <w:szCs w:val="28"/>
                <w:lang w:val="az-Latn-AZ"/>
              </w:rPr>
            </w:pPr>
            <w:r w:rsidRPr="00E95461">
              <w:rPr>
                <w:sz w:val="28"/>
                <w:szCs w:val="28"/>
                <w:lang w:val="az-Latn-AZ"/>
              </w:rPr>
              <w:t>Müxtəlif xəstəliklərin (onkoloji, anemiya, nikotindən asılılıq, qocalmanın</w:t>
            </w:r>
            <w:r>
              <w:rPr>
                <w:sz w:val="28"/>
                <w:szCs w:val="28"/>
                <w:lang w:val="az-Latn-AZ"/>
              </w:rPr>
              <w:t xml:space="preserve"> </w:t>
            </w:r>
            <w:r w:rsidRPr="00E95461">
              <w:rPr>
                <w:sz w:val="28"/>
                <w:szCs w:val="28"/>
                <w:lang w:val="az-Latn-AZ"/>
              </w:rPr>
              <w:t>fitoterapiyası, spirtli içkilərə aludəçilik və s.) müalicəsində istifadə</w:t>
            </w:r>
            <w:r>
              <w:rPr>
                <w:sz w:val="28"/>
                <w:szCs w:val="28"/>
                <w:lang w:val="az-Latn-AZ"/>
              </w:rPr>
              <w:t xml:space="preserve"> edilən </w:t>
            </w:r>
            <w:r w:rsidRPr="00E95461">
              <w:rPr>
                <w:sz w:val="28"/>
                <w:szCs w:val="28"/>
                <w:lang w:val="az-Latn-AZ"/>
              </w:rPr>
              <w:t xml:space="preserve">fitovasitələr. </w:t>
            </w:r>
          </w:p>
          <w:p w:rsidR="00CB77F8" w:rsidRPr="00E95461" w:rsidRDefault="00CB77F8" w:rsidP="00CB77F8">
            <w:pPr>
              <w:rPr>
                <w:sz w:val="28"/>
                <w:szCs w:val="28"/>
                <w:lang w:val="az-Latn-AZ"/>
              </w:rPr>
            </w:pPr>
            <w:r w:rsidRPr="00E95461">
              <w:rPr>
                <w:sz w:val="28"/>
                <w:szCs w:val="28"/>
                <w:lang w:val="az-Latn-AZ"/>
              </w:rPr>
              <w:t>Yekun dərs.</w:t>
            </w:r>
          </w:p>
        </w:tc>
        <w:tc>
          <w:tcPr>
            <w:tcW w:w="843" w:type="dxa"/>
          </w:tcPr>
          <w:p w:rsidR="00CB77F8" w:rsidRDefault="00CB77F8" w:rsidP="00CB77F8">
            <w:pPr>
              <w:jc w:val="center"/>
            </w:pPr>
            <w:r w:rsidRPr="00A84BC0">
              <w:rPr>
                <w:sz w:val="28"/>
                <w:szCs w:val="28"/>
                <w:lang w:val="az-Latn-AZ"/>
              </w:rPr>
              <w:t>2</w:t>
            </w:r>
          </w:p>
        </w:tc>
      </w:tr>
      <w:tr w:rsidR="00BF5985" w:rsidRPr="004069E4" w:rsidTr="00974FA9">
        <w:tc>
          <w:tcPr>
            <w:tcW w:w="709" w:type="dxa"/>
            <w:vAlign w:val="center"/>
          </w:tcPr>
          <w:p w:rsidR="00BF5985" w:rsidRDefault="00BF5985" w:rsidP="00CB77F8">
            <w:pPr>
              <w:widowControl w:val="0"/>
              <w:jc w:val="center"/>
              <w:rPr>
                <w:b/>
                <w:sz w:val="28"/>
                <w:szCs w:val="28"/>
                <w:lang w:val="az-Latn-AZ"/>
              </w:rPr>
            </w:pPr>
          </w:p>
        </w:tc>
        <w:tc>
          <w:tcPr>
            <w:tcW w:w="8080" w:type="dxa"/>
          </w:tcPr>
          <w:p w:rsidR="00BF5985" w:rsidRPr="00E95461" w:rsidRDefault="00BF5985" w:rsidP="00CB77F8">
            <w:pPr>
              <w:rPr>
                <w:sz w:val="28"/>
                <w:szCs w:val="28"/>
                <w:lang w:val="az-Latn-AZ"/>
              </w:rPr>
            </w:pPr>
            <w:r>
              <w:rPr>
                <w:b/>
                <w:i/>
                <w:sz w:val="28"/>
                <w:szCs w:val="28"/>
                <w:lang w:val="az-Latn-AZ"/>
              </w:rPr>
              <w:t>Cəmi</w:t>
            </w:r>
          </w:p>
        </w:tc>
        <w:tc>
          <w:tcPr>
            <w:tcW w:w="843" w:type="dxa"/>
          </w:tcPr>
          <w:p w:rsidR="00BF5985" w:rsidRPr="00A84BC0" w:rsidRDefault="00BF5985" w:rsidP="00CB77F8">
            <w:pPr>
              <w:jc w:val="center"/>
              <w:rPr>
                <w:sz w:val="28"/>
                <w:szCs w:val="28"/>
                <w:lang w:val="az-Latn-AZ"/>
              </w:rPr>
            </w:pPr>
            <w:r>
              <w:rPr>
                <w:b/>
                <w:i/>
                <w:sz w:val="28"/>
                <w:szCs w:val="28"/>
                <w:lang w:val="az-Latn-AZ"/>
              </w:rPr>
              <w:t>30</w:t>
            </w:r>
            <w:r w:rsidRPr="00742665">
              <w:rPr>
                <w:b/>
                <w:i/>
                <w:sz w:val="28"/>
                <w:szCs w:val="28"/>
                <w:lang w:val="az-Latn-AZ"/>
              </w:rPr>
              <w:t xml:space="preserve"> saat</w:t>
            </w:r>
          </w:p>
        </w:tc>
      </w:tr>
    </w:tbl>
    <w:p w:rsidR="00974FA9" w:rsidRDefault="00826C12" w:rsidP="0089710C">
      <w:pPr>
        <w:tabs>
          <w:tab w:val="left" w:pos="0"/>
          <w:tab w:val="left" w:pos="3375"/>
        </w:tabs>
        <w:spacing w:line="276" w:lineRule="auto"/>
        <w:ind w:left="-900" w:firstLine="49"/>
        <w:rPr>
          <w:sz w:val="28"/>
          <w:szCs w:val="28"/>
          <w:lang w:val="az-Latn-AZ"/>
        </w:rPr>
      </w:pPr>
      <w:r w:rsidRPr="00E95461">
        <w:rPr>
          <w:sz w:val="28"/>
          <w:szCs w:val="28"/>
          <w:lang w:val="az-Latn-AZ"/>
        </w:rPr>
        <w:t xml:space="preserve">    </w:t>
      </w:r>
      <w:r w:rsidR="00863D7D">
        <w:rPr>
          <w:sz w:val="28"/>
          <w:szCs w:val="28"/>
          <w:lang w:val="az-Latn-AZ"/>
        </w:rPr>
        <w:tab/>
      </w:r>
    </w:p>
    <w:p w:rsidR="00AF304C" w:rsidRPr="00826248" w:rsidRDefault="00826248" w:rsidP="00974FA9">
      <w:pPr>
        <w:tabs>
          <w:tab w:val="left" w:pos="0"/>
          <w:tab w:val="left" w:pos="3375"/>
        </w:tabs>
        <w:spacing w:line="276" w:lineRule="auto"/>
        <w:rPr>
          <w:b/>
          <w:i/>
          <w:sz w:val="28"/>
          <w:szCs w:val="28"/>
          <w:lang w:val="az-Latn-AZ"/>
        </w:rPr>
      </w:pPr>
      <w:r w:rsidRPr="00826248">
        <w:rPr>
          <w:b/>
          <w:i/>
          <w:sz w:val="28"/>
          <w:szCs w:val="28"/>
          <w:lang w:val="az-Latn-AZ"/>
        </w:rPr>
        <w:t>Metodiki  təminat</w:t>
      </w:r>
      <w:r w:rsidR="00E37E2C">
        <w:rPr>
          <w:b/>
          <w:i/>
          <w:sz w:val="28"/>
          <w:szCs w:val="28"/>
          <w:lang w:val="az-Latn-AZ"/>
        </w:rPr>
        <w:t>ı</w:t>
      </w:r>
      <w:r w:rsidRPr="00826248">
        <w:rPr>
          <w:b/>
          <w:i/>
          <w:sz w:val="28"/>
          <w:szCs w:val="28"/>
          <w:lang w:val="az-Latn-AZ"/>
        </w:rPr>
        <w:t>:</w:t>
      </w:r>
    </w:p>
    <w:p w:rsidR="00C25C76" w:rsidRPr="006836EE" w:rsidRDefault="00C25C76" w:rsidP="00506F4E">
      <w:pPr>
        <w:tabs>
          <w:tab w:val="left" w:pos="1320"/>
        </w:tabs>
        <w:ind w:firstLine="720"/>
        <w:jc w:val="both"/>
        <w:rPr>
          <w:b/>
          <w:lang w:val="az-Latn-AZ"/>
        </w:rPr>
      </w:pPr>
      <w:r>
        <w:rPr>
          <w:rFonts w:ascii="Calibri" w:hAnsi="Calibri"/>
          <w:b/>
          <w:lang w:val="az-Latn-AZ"/>
        </w:rPr>
        <w:t xml:space="preserve">                                      </w:t>
      </w:r>
    </w:p>
    <w:p w:rsidR="00C25C76" w:rsidRPr="0078352A" w:rsidRDefault="00C25C76" w:rsidP="00506F4E">
      <w:pPr>
        <w:pStyle w:val="aa"/>
        <w:numPr>
          <w:ilvl w:val="0"/>
          <w:numId w:val="20"/>
        </w:numPr>
        <w:spacing w:after="0"/>
        <w:jc w:val="both"/>
        <w:rPr>
          <w:lang w:val="az-Latn-AZ"/>
        </w:rPr>
      </w:pPr>
      <w:r w:rsidRPr="0078352A">
        <w:rPr>
          <w:lang w:val="az-Latn-AZ"/>
        </w:rPr>
        <w:t>К</w:t>
      </w:r>
      <w:r w:rsidRPr="00825980">
        <w:rPr>
          <w:lang w:val="az-Latn-AZ"/>
        </w:rPr>
        <w:t xml:space="preserve">ərimov Y.B, Süleymanov T.A,, İsayev C.İ., Xəlilov C.S, Farmakoqnoziya, Bakı, 2010, </w:t>
      </w:r>
      <w:r w:rsidRPr="0078352A">
        <w:rPr>
          <w:lang w:val="az-Latn-AZ"/>
        </w:rPr>
        <w:t>741</w:t>
      </w:r>
      <w:r w:rsidRPr="00825980">
        <w:rPr>
          <w:lang w:val="az-Latn-AZ"/>
        </w:rPr>
        <w:t xml:space="preserve"> s.</w:t>
      </w:r>
    </w:p>
    <w:p w:rsidR="00C25C76" w:rsidRPr="00825980" w:rsidRDefault="00C25C76" w:rsidP="00506F4E">
      <w:pPr>
        <w:pStyle w:val="aa"/>
        <w:numPr>
          <w:ilvl w:val="0"/>
          <w:numId w:val="20"/>
        </w:numPr>
        <w:spacing w:after="0"/>
        <w:jc w:val="both"/>
      </w:pPr>
      <w:r w:rsidRPr="00825980">
        <w:rPr>
          <w:lang w:val="az-Latn-AZ"/>
        </w:rPr>
        <w:t>Qasımov M.Ə., Qasımova T.A., Qədirova G.S. XXI əsrin dərman bitkiləri. Bakı, “Elm”, 2006, 432 s.</w:t>
      </w:r>
    </w:p>
    <w:p w:rsidR="00C25C76" w:rsidRPr="00825980" w:rsidRDefault="00C25C76" w:rsidP="00506F4E">
      <w:pPr>
        <w:pStyle w:val="aa"/>
        <w:numPr>
          <w:ilvl w:val="0"/>
          <w:numId w:val="20"/>
        </w:numPr>
        <w:spacing w:after="0"/>
        <w:jc w:val="both"/>
      </w:pPr>
      <w:r w:rsidRPr="00825980">
        <w:rPr>
          <w:lang w:val="az-Latn-AZ"/>
        </w:rPr>
        <w:t>Qurbanov E.M. Dərman bitkiləri, Bakı, 2009, 360 s.</w:t>
      </w:r>
    </w:p>
    <w:p w:rsidR="00C25C76" w:rsidRPr="00825980" w:rsidRDefault="00C25C76" w:rsidP="00506F4E">
      <w:pPr>
        <w:pStyle w:val="aa"/>
        <w:numPr>
          <w:ilvl w:val="0"/>
          <w:numId w:val="20"/>
        </w:numPr>
        <w:spacing w:after="0"/>
        <w:jc w:val="both"/>
      </w:pPr>
      <w:r w:rsidRPr="00090135">
        <w:rPr>
          <w:lang w:val="ru-RU"/>
        </w:rPr>
        <w:t xml:space="preserve">Барнаулов О.Д. Введение в фитотерапию. </w:t>
      </w:r>
      <w:r w:rsidRPr="00825980">
        <w:t>Санкт-Петербург, «Лань», 1999, 160 с.</w:t>
      </w:r>
    </w:p>
    <w:p w:rsidR="00C25C76" w:rsidRPr="00090135" w:rsidRDefault="00C25C76" w:rsidP="00506F4E">
      <w:pPr>
        <w:pStyle w:val="aa"/>
        <w:numPr>
          <w:ilvl w:val="0"/>
          <w:numId w:val="20"/>
        </w:numPr>
        <w:spacing w:after="0"/>
        <w:jc w:val="both"/>
        <w:rPr>
          <w:lang w:val="ru-RU"/>
        </w:rPr>
      </w:pPr>
      <w:r w:rsidRPr="0078352A">
        <w:rPr>
          <w:lang w:val="ru-RU"/>
        </w:rPr>
        <w:t>Корсун</w:t>
      </w:r>
      <w:r w:rsidRPr="00620E29">
        <w:t xml:space="preserve"> </w:t>
      </w:r>
      <w:r w:rsidRPr="0078352A">
        <w:rPr>
          <w:lang w:val="ru-RU"/>
        </w:rPr>
        <w:t>В</w:t>
      </w:r>
      <w:r w:rsidRPr="00620E29">
        <w:t>.</w:t>
      </w:r>
      <w:r w:rsidRPr="0078352A">
        <w:rPr>
          <w:lang w:val="ru-RU"/>
        </w:rPr>
        <w:t>М</w:t>
      </w:r>
      <w:r w:rsidRPr="00620E29">
        <w:t xml:space="preserve">., </w:t>
      </w:r>
      <w:r w:rsidRPr="0078352A">
        <w:rPr>
          <w:lang w:val="ru-RU"/>
        </w:rPr>
        <w:t>Корсун</w:t>
      </w:r>
      <w:r w:rsidRPr="00620E29">
        <w:t xml:space="preserve"> </w:t>
      </w:r>
      <w:r w:rsidRPr="0078352A">
        <w:rPr>
          <w:lang w:val="ru-RU"/>
        </w:rPr>
        <w:t>Е</w:t>
      </w:r>
      <w:r w:rsidRPr="00620E29">
        <w:t>.</w:t>
      </w:r>
      <w:r w:rsidRPr="0078352A">
        <w:rPr>
          <w:lang w:val="ru-RU"/>
        </w:rPr>
        <w:t>В</w:t>
      </w:r>
      <w:r w:rsidRPr="00620E29">
        <w:t xml:space="preserve">. </w:t>
      </w:r>
      <w:r w:rsidRPr="0078352A">
        <w:rPr>
          <w:lang w:val="ru-RU"/>
        </w:rPr>
        <w:t>Энциклопедия</w:t>
      </w:r>
      <w:r w:rsidRPr="00620E29">
        <w:t xml:space="preserve"> </w:t>
      </w:r>
      <w:r w:rsidRPr="0078352A">
        <w:rPr>
          <w:lang w:val="ru-RU"/>
        </w:rPr>
        <w:t>фитотерапии</w:t>
      </w:r>
      <w:r w:rsidRPr="00620E29">
        <w:t xml:space="preserve">. </w:t>
      </w:r>
      <w:r w:rsidRPr="00090135">
        <w:rPr>
          <w:lang w:val="ru-RU"/>
        </w:rPr>
        <w:t>Травы жизни профессора Корсуна. М,, «Центрполиграф», 2007, 443 с.</w:t>
      </w:r>
    </w:p>
    <w:p w:rsidR="00C25C76" w:rsidRPr="0038779A" w:rsidRDefault="00C25C76" w:rsidP="00506F4E">
      <w:pPr>
        <w:pStyle w:val="aa"/>
        <w:numPr>
          <w:ilvl w:val="0"/>
          <w:numId w:val="20"/>
        </w:numPr>
        <w:spacing w:after="0"/>
        <w:jc w:val="both"/>
        <w:rPr>
          <w:b/>
          <w:lang w:val="az-Latn-AZ"/>
        </w:rPr>
      </w:pPr>
      <w:r w:rsidRPr="00825980">
        <w:t xml:space="preserve">Bruneten I. Pharmacognosie (Phytochemie Plant medicinalis). </w:t>
      </w:r>
      <w:smartTag w:uri="urn:schemas-microsoft-com:office:smarttags" w:element="place">
        <w:smartTag w:uri="urn:schemas-microsoft-com:office:smarttags" w:element="City">
          <w:r w:rsidRPr="00825980">
            <w:t>Paris</w:t>
          </w:r>
        </w:smartTag>
      </w:smartTag>
      <w:r w:rsidRPr="00825980">
        <w:t xml:space="preserve">: Technique and documentation,1999, 1120 p. </w:t>
      </w:r>
    </w:p>
    <w:p w:rsidR="00C25C76" w:rsidRPr="0038779A" w:rsidRDefault="00C25C76" w:rsidP="00506F4E">
      <w:pPr>
        <w:pStyle w:val="aa"/>
        <w:numPr>
          <w:ilvl w:val="0"/>
          <w:numId w:val="20"/>
        </w:numPr>
        <w:spacing w:after="0"/>
        <w:jc w:val="both"/>
        <w:rPr>
          <w:b/>
          <w:lang w:val="az-Latn-AZ"/>
        </w:rPr>
      </w:pPr>
      <w:r w:rsidRPr="00825980">
        <w:t>Wagner H. W</w:t>
      </w:r>
      <w:r>
        <w:t xml:space="preserve">iesenauer, M.: </w:t>
      </w:r>
      <w:r w:rsidRPr="00825980">
        <w:t>Ph</w:t>
      </w:r>
      <w:r>
        <w:t xml:space="preserve">ytotherapie. </w:t>
      </w:r>
      <w:r w:rsidRPr="0038779A">
        <w:rPr>
          <w:lang w:val="az-Latn-AZ"/>
        </w:rPr>
        <w:t>Fische, Stuttgart, 1995, 835 s.</w:t>
      </w:r>
      <w:r w:rsidRPr="00825980">
        <w:t xml:space="preserve">  </w:t>
      </w:r>
    </w:p>
    <w:p w:rsidR="00C25C76" w:rsidRPr="00185A41" w:rsidRDefault="00C25C76" w:rsidP="00506F4E">
      <w:pPr>
        <w:pStyle w:val="aa"/>
        <w:numPr>
          <w:ilvl w:val="0"/>
          <w:numId w:val="20"/>
        </w:numPr>
        <w:spacing w:after="0"/>
        <w:jc w:val="both"/>
        <w:rPr>
          <w:i/>
          <w:lang w:val="az-Latn-AZ"/>
        </w:rPr>
      </w:pPr>
      <w:r>
        <w:t>W</w:t>
      </w:r>
      <w:r>
        <w:rPr>
          <w:lang w:val="az-Latn-AZ"/>
        </w:rPr>
        <w:t xml:space="preserve">eiss Rudolf Fritz, Fintelman Volker. Lehrbuch der Phytotherapie. Hippokrates, </w:t>
      </w:r>
      <w:r w:rsidRPr="00185A41">
        <w:rPr>
          <w:i/>
          <w:lang w:val="az-Latn-AZ"/>
        </w:rPr>
        <w:t xml:space="preserve">2001, </w:t>
      </w:r>
      <w:r>
        <w:rPr>
          <w:i/>
          <w:lang w:val="az-Latn-AZ"/>
        </w:rPr>
        <w:t>678 p.</w:t>
      </w:r>
      <w:r w:rsidRPr="00185A41">
        <w:rPr>
          <w:i/>
          <w:lang w:val="az-Latn-AZ"/>
        </w:rPr>
        <w:t xml:space="preserve"> </w:t>
      </w:r>
    </w:p>
    <w:p w:rsidR="00974FA9" w:rsidRDefault="00974FA9" w:rsidP="00506F4E">
      <w:pPr>
        <w:jc w:val="both"/>
        <w:rPr>
          <w:b/>
          <w:i/>
          <w:sz w:val="28"/>
          <w:szCs w:val="28"/>
          <w:lang w:val="az-Latn-AZ"/>
        </w:rPr>
      </w:pPr>
    </w:p>
    <w:p w:rsidR="00826248" w:rsidRDefault="00826248" w:rsidP="00506F4E">
      <w:pPr>
        <w:jc w:val="both"/>
        <w:rPr>
          <w:b/>
          <w:i/>
          <w:sz w:val="28"/>
          <w:szCs w:val="28"/>
          <w:lang w:val="az-Latn-AZ"/>
        </w:rPr>
      </w:pPr>
      <w:r w:rsidRPr="0004688D">
        <w:rPr>
          <w:b/>
          <w:i/>
          <w:sz w:val="28"/>
          <w:szCs w:val="28"/>
          <w:lang w:val="az-Latn-AZ"/>
        </w:rPr>
        <w:t>Texniki  təchizat</w:t>
      </w:r>
      <w:r w:rsidR="007D5B68">
        <w:rPr>
          <w:b/>
          <w:i/>
          <w:sz w:val="28"/>
          <w:szCs w:val="28"/>
          <w:lang w:val="az-Latn-AZ"/>
        </w:rPr>
        <w:t>ı</w:t>
      </w:r>
      <w:r w:rsidRPr="0004688D">
        <w:rPr>
          <w:b/>
          <w:i/>
          <w:sz w:val="28"/>
          <w:szCs w:val="28"/>
          <w:lang w:val="az-Latn-AZ"/>
        </w:rPr>
        <w:t>:</w:t>
      </w:r>
    </w:p>
    <w:p w:rsidR="00AF304C" w:rsidRDefault="00AF304C" w:rsidP="00506F4E">
      <w:pPr>
        <w:ind w:left="2481" w:firstLine="351"/>
        <w:rPr>
          <w:b/>
          <w:sz w:val="28"/>
          <w:szCs w:val="28"/>
          <w:lang w:val="az-Latn-AZ"/>
        </w:rPr>
      </w:pPr>
    </w:p>
    <w:p w:rsidR="009C4269" w:rsidRDefault="00655A2D" w:rsidP="00506F4E">
      <w:pPr>
        <w:jc w:val="both"/>
        <w:rPr>
          <w:rFonts w:ascii="Calibri" w:hAnsi="Calibri"/>
          <w:b/>
          <w:lang w:val="az-Latn-AZ"/>
        </w:rPr>
      </w:pPr>
      <w:r w:rsidRPr="00C63991">
        <w:rPr>
          <w:sz w:val="28"/>
          <w:lang w:val="az-Latn-AZ"/>
        </w:rPr>
        <w:t xml:space="preserve">        Kafedrada </w:t>
      </w:r>
      <w:r>
        <w:rPr>
          <w:sz w:val="28"/>
          <w:lang w:val="az-Latn-AZ"/>
        </w:rPr>
        <w:t xml:space="preserve">tədris prosesinin təminatı üçün: laborator mebel ilə təciz olunmuş   auditoriyalar,  kompyuterlər, noutbuk,  proyektorlar, </w:t>
      </w:r>
      <w:r w:rsidRPr="00C63991">
        <w:rPr>
          <w:sz w:val="28"/>
          <w:lang w:val="az-Latn-AZ"/>
        </w:rPr>
        <w:t>mikroskop</w:t>
      </w:r>
      <w:r>
        <w:rPr>
          <w:sz w:val="28"/>
          <w:lang w:val="az-Latn-AZ"/>
        </w:rPr>
        <w:t xml:space="preserve">lar, </w:t>
      </w:r>
      <w:r w:rsidRPr="00C63991">
        <w:rPr>
          <w:sz w:val="28"/>
          <w:lang w:val="az-Latn-AZ"/>
        </w:rPr>
        <w:t>binokulyar</w:t>
      </w:r>
      <w:r>
        <w:rPr>
          <w:sz w:val="28"/>
          <w:lang w:val="az-Latn-AZ"/>
        </w:rPr>
        <w:t>lar</w:t>
      </w:r>
      <w:r w:rsidRPr="00C63991">
        <w:rPr>
          <w:sz w:val="28"/>
          <w:lang w:val="az-Latn-AZ"/>
        </w:rPr>
        <w:t>,</w:t>
      </w:r>
      <w:r>
        <w:rPr>
          <w:sz w:val="28"/>
          <w:lang w:val="az-Latn-AZ"/>
        </w:rPr>
        <w:t xml:space="preserve">  şüşə  qablar, </w:t>
      </w:r>
      <w:r w:rsidRPr="00C63991">
        <w:rPr>
          <w:sz w:val="28"/>
          <w:lang w:val="az-Latn-AZ"/>
        </w:rPr>
        <w:t>herbari materialları, dərman bitkilərinin rəngli şəkil</w:t>
      </w:r>
      <w:r>
        <w:rPr>
          <w:sz w:val="28"/>
          <w:lang w:val="az-Latn-AZ"/>
        </w:rPr>
        <w:t>ləri</w:t>
      </w:r>
      <w:r w:rsidRPr="00C63991">
        <w:rPr>
          <w:sz w:val="28"/>
          <w:lang w:val="az-Latn-AZ"/>
        </w:rPr>
        <w:t xml:space="preserve">, dərman bitki xammal nümunələri, </w:t>
      </w:r>
      <w:r>
        <w:rPr>
          <w:sz w:val="28"/>
          <w:lang w:val="az-Latn-AZ"/>
        </w:rPr>
        <w:t xml:space="preserve">müxtəlif fitovasitələr, multimedia proqramında tərtib olunmuş materiallar </w:t>
      </w:r>
      <w:r w:rsidRPr="00C63991">
        <w:rPr>
          <w:sz w:val="28"/>
          <w:lang w:val="az-Latn-AZ"/>
        </w:rPr>
        <w:t xml:space="preserve">  və s. vardır. </w:t>
      </w:r>
      <w:r>
        <w:rPr>
          <w:sz w:val="28"/>
          <w:lang w:val="az-Latn-AZ"/>
        </w:rPr>
        <w:t xml:space="preserve">   </w:t>
      </w:r>
      <w:r>
        <w:rPr>
          <w:rFonts w:ascii="Calibri" w:hAnsi="Calibri"/>
          <w:b/>
          <w:lang w:val="az-Latn-AZ"/>
        </w:rPr>
        <w:t xml:space="preserve">             </w:t>
      </w:r>
    </w:p>
    <w:p w:rsidR="009C4269" w:rsidRPr="00272EF3" w:rsidRDefault="00295FB7" w:rsidP="00506F4E">
      <w:pPr>
        <w:jc w:val="both"/>
        <w:rPr>
          <w:rFonts w:ascii="Calibri" w:hAnsi="Calibri" w:cs="Arial"/>
          <w:sz w:val="28"/>
          <w:szCs w:val="28"/>
          <w:lang w:val="az-Latn-AZ"/>
        </w:rPr>
      </w:pPr>
      <w:r w:rsidRPr="00272EF3">
        <w:rPr>
          <w:rFonts w:ascii="Calibri" w:hAnsi="Calibri" w:cs="Arial"/>
          <w:sz w:val="28"/>
          <w:szCs w:val="28"/>
          <w:lang w:val="az-Latn-AZ"/>
        </w:rPr>
        <w:t xml:space="preserve">                                             </w:t>
      </w:r>
    </w:p>
    <w:sectPr w:rsidR="009C4269" w:rsidRPr="00272EF3" w:rsidSect="0078352A">
      <w:footerReference w:type="even" r:id="rId10"/>
      <w:footerReference w:type="default" r:id="rId11"/>
      <w:pgSz w:w="11906" w:h="16838" w:code="9"/>
      <w:pgMar w:top="1276" w:right="1247"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24E" w:rsidRDefault="0099224E">
      <w:r>
        <w:separator/>
      </w:r>
    </w:p>
  </w:endnote>
  <w:endnote w:type="continuationSeparator" w:id="0">
    <w:p w:rsidR="0099224E" w:rsidRDefault="009922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AzLat">
    <w:altName w:val="Times New Roman"/>
    <w:charset w:val="CC"/>
    <w:family w:val="roman"/>
    <w:pitch w:val="variable"/>
    <w:sig w:usb0="00000201" w:usb1="00000000" w:usb2="00000000" w:usb3="00000000" w:csb0="00000004" w:csb1="00000000"/>
  </w:font>
  <w:font w:name="Arial AzLat">
    <w:altName w:val="Arial"/>
    <w:charset w:val="00"/>
    <w:family w:val="swiss"/>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B3" w:rsidRDefault="00D43082" w:rsidP="0078352A">
    <w:pPr>
      <w:pStyle w:val="a5"/>
      <w:framePr w:wrap="around" w:vAnchor="text" w:hAnchor="margin" w:xAlign="right" w:y="1"/>
      <w:rPr>
        <w:rStyle w:val="a7"/>
      </w:rPr>
    </w:pPr>
    <w:r>
      <w:rPr>
        <w:rStyle w:val="a7"/>
      </w:rPr>
      <w:fldChar w:fldCharType="begin"/>
    </w:r>
    <w:r w:rsidR="008E0DB3">
      <w:rPr>
        <w:rStyle w:val="a7"/>
      </w:rPr>
      <w:instrText xml:space="preserve">PAGE  </w:instrText>
    </w:r>
    <w:r>
      <w:rPr>
        <w:rStyle w:val="a7"/>
      </w:rPr>
      <w:fldChar w:fldCharType="end"/>
    </w:r>
  </w:p>
  <w:p w:rsidR="008E0DB3" w:rsidRDefault="008E0DB3" w:rsidP="0078352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B3" w:rsidRDefault="00D43082" w:rsidP="0078352A">
    <w:pPr>
      <w:pStyle w:val="a5"/>
      <w:framePr w:wrap="around" w:vAnchor="text" w:hAnchor="margin" w:xAlign="right" w:y="1"/>
      <w:rPr>
        <w:rStyle w:val="a7"/>
      </w:rPr>
    </w:pPr>
    <w:r>
      <w:rPr>
        <w:rStyle w:val="a7"/>
      </w:rPr>
      <w:fldChar w:fldCharType="begin"/>
    </w:r>
    <w:r w:rsidR="008E0DB3">
      <w:rPr>
        <w:rStyle w:val="a7"/>
      </w:rPr>
      <w:instrText xml:space="preserve">PAGE  </w:instrText>
    </w:r>
    <w:r>
      <w:rPr>
        <w:rStyle w:val="a7"/>
      </w:rPr>
      <w:fldChar w:fldCharType="separate"/>
    </w:r>
    <w:r w:rsidR="00E64B5C">
      <w:rPr>
        <w:rStyle w:val="a7"/>
        <w:noProof/>
      </w:rPr>
      <w:t>1</w:t>
    </w:r>
    <w:r>
      <w:rPr>
        <w:rStyle w:val="a7"/>
      </w:rPr>
      <w:fldChar w:fldCharType="end"/>
    </w:r>
  </w:p>
  <w:p w:rsidR="008E0DB3" w:rsidRDefault="008E0DB3" w:rsidP="0078352A">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24E" w:rsidRDefault="0099224E">
      <w:r>
        <w:separator/>
      </w:r>
    </w:p>
  </w:footnote>
  <w:footnote w:type="continuationSeparator" w:id="0">
    <w:p w:rsidR="0099224E" w:rsidRDefault="009922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FB7"/>
    <w:multiLevelType w:val="hybridMultilevel"/>
    <w:tmpl w:val="B65EB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F7860"/>
    <w:multiLevelType w:val="hybridMultilevel"/>
    <w:tmpl w:val="D35C1F88"/>
    <w:lvl w:ilvl="0" w:tplc="2C16B4A6">
      <w:start w:val="1"/>
      <w:numFmt w:val="decimal"/>
      <w:lvlText w:val="%1."/>
      <w:lvlJc w:val="left"/>
      <w:pPr>
        <w:tabs>
          <w:tab w:val="num" w:pos="720"/>
        </w:tabs>
        <w:ind w:left="720" w:hanging="360"/>
      </w:pPr>
      <w:rPr>
        <w:rFonts w:ascii="Times New Roman" w:eastAsia="MS Mincho" w:hAnsi="Times New Roman" w:cs="Times New Roman"/>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57536F"/>
    <w:multiLevelType w:val="hybridMultilevel"/>
    <w:tmpl w:val="0C928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74424"/>
    <w:multiLevelType w:val="hybridMultilevel"/>
    <w:tmpl w:val="7E7E3C9E"/>
    <w:lvl w:ilvl="0" w:tplc="7EA04FD8">
      <w:start w:val="1"/>
      <w:numFmt w:val="decimal"/>
      <w:lvlText w:val="%1."/>
      <w:lvlJc w:val="left"/>
      <w:pPr>
        <w:ind w:left="8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B364950"/>
    <w:multiLevelType w:val="hybridMultilevel"/>
    <w:tmpl w:val="A21A2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3E2CF2"/>
    <w:multiLevelType w:val="hybridMultilevel"/>
    <w:tmpl w:val="9C3C2A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307EDA"/>
    <w:multiLevelType w:val="hybridMultilevel"/>
    <w:tmpl w:val="A5D21BBE"/>
    <w:lvl w:ilvl="0" w:tplc="67C67DA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B652A"/>
    <w:multiLevelType w:val="hybridMultilevel"/>
    <w:tmpl w:val="9FCAB700"/>
    <w:lvl w:ilvl="0" w:tplc="454AA45A">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5E37FF"/>
    <w:multiLevelType w:val="hybridMultilevel"/>
    <w:tmpl w:val="D402CEC8"/>
    <w:lvl w:ilvl="0" w:tplc="FDA08DC2">
      <w:start w:val="1"/>
      <w:numFmt w:val="decimal"/>
      <w:lvlText w:val="%1."/>
      <w:lvlJc w:val="left"/>
      <w:pPr>
        <w:ind w:left="786"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4023E38"/>
    <w:multiLevelType w:val="hybridMultilevel"/>
    <w:tmpl w:val="9FF05D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BC7900"/>
    <w:multiLevelType w:val="hybridMultilevel"/>
    <w:tmpl w:val="1CE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B032D6"/>
    <w:multiLevelType w:val="hybridMultilevel"/>
    <w:tmpl w:val="547C94AA"/>
    <w:lvl w:ilvl="0" w:tplc="907093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1E6715E8"/>
    <w:multiLevelType w:val="hybridMultilevel"/>
    <w:tmpl w:val="7F1857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8B6B6E"/>
    <w:multiLevelType w:val="hybridMultilevel"/>
    <w:tmpl w:val="5FFEE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2E4A15"/>
    <w:multiLevelType w:val="hybridMultilevel"/>
    <w:tmpl w:val="323A37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4446E9E"/>
    <w:multiLevelType w:val="hybridMultilevel"/>
    <w:tmpl w:val="5E4A9B22"/>
    <w:lvl w:ilvl="0" w:tplc="E916A8EE">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27AA71C7"/>
    <w:multiLevelType w:val="hybridMultilevel"/>
    <w:tmpl w:val="937C7176"/>
    <w:lvl w:ilvl="0" w:tplc="5482910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863236E"/>
    <w:multiLevelType w:val="hybridMultilevel"/>
    <w:tmpl w:val="E9A6259E"/>
    <w:lvl w:ilvl="0" w:tplc="0419000F">
      <w:start w:val="1"/>
      <w:numFmt w:val="decimal"/>
      <w:lvlText w:val="%1."/>
      <w:lvlJc w:val="left"/>
      <w:pPr>
        <w:ind w:left="360" w:hanging="360"/>
      </w:pPr>
    </w:lvl>
    <w:lvl w:ilvl="1" w:tplc="04190019" w:tentative="1">
      <w:start w:val="1"/>
      <w:numFmt w:val="lowerLetter"/>
      <w:lvlText w:val="%2."/>
      <w:lvlJc w:val="left"/>
      <w:pPr>
        <w:ind w:left="3570" w:hanging="360"/>
      </w:pPr>
    </w:lvl>
    <w:lvl w:ilvl="2" w:tplc="0419001B" w:tentative="1">
      <w:start w:val="1"/>
      <w:numFmt w:val="lowerRoman"/>
      <w:lvlText w:val="%3."/>
      <w:lvlJc w:val="right"/>
      <w:pPr>
        <w:ind w:left="4290" w:hanging="180"/>
      </w:pPr>
    </w:lvl>
    <w:lvl w:ilvl="3" w:tplc="0419000F" w:tentative="1">
      <w:start w:val="1"/>
      <w:numFmt w:val="decimal"/>
      <w:lvlText w:val="%4."/>
      <w:lvlJc w:val="left"/>
      <w:pPr>
        <w:ind w:left="5010" w:hanging="360"/>
      </w:pPr>
    </w:lvl>
    <w:lvl w:ilvl="4" w:tplc="04190019" w:tentative="1">
      <w:start w:val="1"/>
      <w:numFmt w:val="lowerLetter"/>
      <w:lvlText w:val="%5."/>
      <w:lvlJc w:val="left"/>
      <w:pPr>
        <w:ind w:left="5730" w:hanging="360"/>
      </w:pPr>
    </w:lvl>
    <w:lvl w:ilvl="5" w:tplc="0419001B" w:tentative="1">
      <w:start w:val="1"/>
      <w:numFmt w:val="lowerRoman"/>
      <w:lvlText w:val="%6."/>
      <w:lvlJc w:val="right"/>
      <w:pPr>
        <w:ind w:left="6450" w:hanging="180"/>
      </w:pPr>
    </w:lvl>
    <w:lvl w:ilvl="6" w:tplc="0419000F" w:tentative="1">
      <w:start w:val="1"/>
      <w:numFmt w:val="decimal"/>
      <w:lvlText w:val="%7."/>
      <w:lvlJc w:val="left"/>
      <w:pPr>
        <w:ind w:left="7170" w:hanging="360"/>
      </w:pPr>
    </w:lvl>
    <w:lvl w:ilvl="7" w:tplc="04190019" w:tentative="1">
      <w:start w:val="1"/>
      <w:numFmt w:val="lowerLetter"/>
      <w:lvlText w:val="%8."/>
      <w:lvlJc w:val="left"/>
      <w:pPr>
        <w:ind w:left="7890" w:hanging="360"/>
      </w:pPr>
    </w:lvl>
    <w:lvl w:ilvl="8" w:tplc="0419001B" w:tentative="1">
      <w:start w:val="1"/>
      <w:numFmt w:val="lowerRoman"/>
      <w:lvlText w:val="%9."/>
      <w:lvlJc w:val="right"/>
      <w:pPr>
        <w:ind w:left="8610" w:hanging="180"/>
      </w:pPr>
    </w:lvl>
  </w:abstractNum>
  <w:abstractNum w:abstractNumId="18">
    <w:nsid w:val="28C3063E"/>
    <w:multiLevelType w:val="hybridMultilevel"/>
    <w:tmpl w:val="33B2C0CE"/>
    <w:lvl w:ilvl="0" w:tplc="3B1E49F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2BC6073A"/>
    <w:multiLevelType w:val="multilevel"/>
    <w:tmpl w:val="D4D6C2A2"/>
    <w:lvl w:ilvl="0">
      <w:start w:val="25"/>
      <w:numFmt w:val="decimal"/>
      <w:lvlText w:val="%1"/>
      <w:lvlJc w:val="left"/>
      <w:pPr>
        <w:tabs>
          <w:tab w:val="num" w:pos="540"/>
        </w:tabs>
        <w:ind w:left="540" w:hanging="540"/>
      </w:pPr>
      <w:rPr>
        <w:rFonts w:hint="default"/>
      </w:rPr>
    </w:lvl>
    <w:lvl w:ilvl="1">
      <w:start w:val="4"/>
      <w:numFmt w:val="decimalZero"/>
      <w:lvlText w:val="%1.%2"/>
      <w:lvlJc w:val="left"/>
      <w:pPr>
        <w:tabs>
          <w:tab w:val="num" w:pos="780"/>
        </w:tabs>
        <w:ind w:left="780" w:hanging="54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0">
    <w:nsid w:val="2DE67E1C"/>
    <w:multiLevelType w:val="hybridMultilevel"/>
    <w:tmpl w:val="88BAD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471E8E"/>
    <w:multiLevelType w:val="hybridMultilevel"/>
    <w:tmpl w:val="4FCA8FDE"/>
    <w:lvl w:ilvl="0" w:tplc="AD2AC6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20523D4"/>
    <w:multiLevelType w:val="hybridMultilevel"/>
    <w:tmpl w:val="62DC2326"/>
    <w:lvl w:ilvl="0" w:tplc="865A9E06">
      <w:start w:val="1"/>
      <w:numFmt w:val="decimal"/>
      <w:lvlText w:val="%1."/>
      <w:lvlJc w:val="left"/>
      <w:pPr>
        <w:tabs>
          <w:tab w:val="num" w:pos="720"/>
        </w:tabs>
        <w:ind w:left="720" w:hanging="360"/>
      </w:pPr>
      <w:rPr>
        <w:rFonts w:ascii="Times New Roman" w:hAnsi="Times New Roman"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2EA7732"/>
    <w:multiLevelType w:val="hybridMultilevel"/>
    <w:tmpl w:val="46AA7276"/>
    <w:lvl w:ilvl="0" w:tplc="2A4E70A8">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39E42E9F"/>
    <w:multiLevelType w:val="hybridMultilevel"/>
    <w:tmpl w:val="5ED218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A727080"/>
    <w:multiLevelType w:val="hybridMultilevel"/>
    <w:tmpl w:val="8BD4E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9C24B4"/>
    <w:multiLevelType w:val="hybridMultilevel"/>
    <w:tmpl w:val="AE4E7744"/>
    <w:lvl w:ilvl="0" w:tplc="C7F8FFC4">
      <w:start w:val="1"/>
      <w:numFmt w:val="decimal"/>
      <w:lvlText w:val="%1."/>
      <w:lvlJc w:val="left"/>
      <w:pPr>
        <w:ind w:left="1146"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47862B8A"/>
    <w:multiLevelType w:val="hybridMultilevel"/>
    <w:tmpl w:val="DC44D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3C6E80"/>
    <w:multiLevelType w:val="hybridMultilevel"/>
    <w:tmpl w:val="F50C50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BA4E1D"/>
    <w:multiLevelType w:val="singleLevel"/>
    <w:tmpl w:val="373EB7B6"/>
    <w:lvl w:ilvl="0">
      <w:start w:val="1"/>
      <w:numFmt w:val="decimal"/>
      <w:lvlText w:val="%1."/>
      <w:lvlJc w:val="left"/>
      <w:pPr>
        <w:tabs>
          <w:tab w:val="num" w:pos="360"/>
        </w:tabs>
        <w:ind w:left="360" w:hanging="360"/>
      </w:pPr>
      <w:rPr>
        <w:b w:val="0"/>
        <w:sz w:val="24"/>
        <w:szCs w:val="24"/>
      </w:rPr>
    </w:lvl>
  </w:abstractNum>
  <w:abstractNum w:abstractNumId="30">
    <w:nsid w:val="4D962FD5"/>
    <w:multiLevelType w:val="hybridMultilevel"/>
    <w:tmpl w:val="64F2F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8E35DF"/>
    <w:multiLevelType w:val="hybridMultilevel"/>
    <w:tmpl w:val="B720B6B8"/>
    <w:lvl w:ilvl="0" w:tplc="0F70A42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2">
    <w:nsid w:val="5212528E"/>
    <w:multiLevelType w:val="hybridMultilevel"/>
    <w:tmpl w:val="AC024038"/>
    <w:lvl w:ilvl="0" w:tplc="2C16B4A6">
      <w:start w:val="1"/>
      <w:numFmt w:val="decimal"/>
      <w:lvlText w:val="%1."/>
      <w:lvlJc w:val="left"/>
      <w:pPr>
        <w:tabs>
          <w:tab w:val="num" w:pos="720"/>
        </w:tabs>
        <w:ind w:left="720" w:hanging="360"/>
      </w:pPr>
      <w:rPr>
        <w:rFonts w:ascii="Times New Roman" w:eastAsia="MS Mincho"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774379"/>
    <w:multiLevelType w:val="hybridMultilevel"/>
    <w:tmpl w:val="A008D3BA"/>
    <w:lvl w:ilvl="0" w:tplc="BB9253DC">
      <w:start w:val="1"/>
      <w:numFmt w:val="decimal"/>
      <w:lvlText w:val="%1."/>
      <w:lvlJc w:val="left"/>
      <w:pPr>
        <w:ind w:left="1065" w:hanging="360"/>
      </w:pPr>
      <w:rPr>
        <w:rFonts w:ascii="Times Roman AzLat" w:hAnsi="Times Roman AzLat"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548E0B1D"/>
    <w:multiLevelType w:val="hybridMultilevel"/>
    <w:tmpl w:val="3E581800"/>
    <w:lvl w:ilvl="0" w:tplc="1C8440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53C2600"/>
    <w:multiLevelType w:val="hybridMultilevel"/>
    <w:tmpl w:val="F5845ABE"/>
    <w:lvl w:ilvl="0" w:tplc="CCF2E0A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6">
    <w:nsid w:val="576C1BB9"/>
    <w:multiLevelType w:val="hybridMultilevel"/>
    <w:tmpl w:val="92066D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A533D"/>
    <w:multiLevelType w:val="hybridMultilevel"/>
    <w:tmpl w:val="27569674"/>
    <w:lvl w:ilvl="0" w:tplc="0419000F">
      <w:start w:val="1"/>
      <w:numFmt w:val="decimal"/>
      <w:lvlText w:val="%1."/>
      <w:lvlJc w:val="left"/>
      <w:pPr>
        <w:ind w:left="1648"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8">
    <w:nsid w:val="5B00646A"/>
    <w:multiLevelType w:val="hybridMultilevel"/>
    <w:tmpl w:val="C3542798"/>
    <w:lvl w:ilvl="0" w:tplc="0419000F">
      <w:start w:val="10"/>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E453E0E"/>
    <w:multiLevelType w:val="hybridMultilevel"/>
    <w:tmpl w:val="9FD07D94"/>
    <w:lvl w:ilvl="0" w:tplc="0DDCF348">
      <w:start w:val="50"/>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0913DCB"/>
    <w:multiLevelType w:val="hybridMultilevel"/>
    <w:tmpl w:val="AE7AEE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2E62FC"/>
    <w:multiLevelType w:val="hybridMultilevel"/>
    <w:tmpl w:val="B2E0CA4E"/>
    <w:lvl w:ilvl="0" w:tplc="796CA07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7E71768B"/>
    <w:multiLevelType w:val="hybridMultilevel"/>
    <w:tmpl w:val="F6D6FE6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3">
    <w:nsid w:val="7FEC4A1C"/>
    <w:multiLevelType w:val="hybridMultilevel"/>
    <w:tmpl w:val="AE880EFC"/>
    <w:lvl w:ilvl="0" w:tplc="C8D41540">
      <w:start w:val="8"/>
      <w:numFmt w:val="decimal"/>
      <w:lvlText w:val="%1."/>
      <w:lvlJc w:val="left"/>
      <w:pPr>
        <w:ind w:left="1425" w:hanging="360"/>
      </w:pPr>
      <w:rPr>
        <w:rFonts w:hint="default"/>
        <w:sz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42"/>
  </w:num>
  <w:num w:numId="2">
    <w:abstractNumId w:val="17"/>
  </w:num>
  <w:num w:numId="3">
    <w:abstractNumId w:val="33"/>
  </w:num>
  <w:num w:numId="4">
    <w:abstractNumId w:val="31"/>
  </w:num>
  <w:num w:numId="5">
    <w:abstractNumId w:val="8"/>
  </w:num>
  <w:num w:numId="6">
    <w:abstractNumId w:val="15"/>
  </w:num>
  <w:num w:numId="7">
    <w:abstractNumId w:val="41"/>
  </w:num>
  <w:num w:numId="8">
    <w:abstractNumId w:val="18"/>
  </w:num>
  <w:num w:numId="9">
    <w:abstractNumId w:val="37"/>
  </w:num>
  <w:num w:numId="10">
    <w:abstractNumId w:val="24"/>
  </w:num>
  <w:num w:numId="11">
    <w:abstractNumId w:val="9"/>
  </w:num>
  <w:num w:numId="12">
    <w:abstractNumId w:val="14"/>
  </w:num>
  <w:num w:numId="13">
    <w:abstractNumId w:val="27"/>
  </w:num>
  <w:num w:numId="14">
    <w:abstractNumId w:val="25"/>
  </w:num>
  <w:num w:numId="15">
    <w:abstractNumId w:val="43"/>
  </w:num>
  <w:num w:numId="16">
    <w:abstractNumId w:val="16"/>
  </w:num>
  <w:num w:numId="17">
    <w:abstractNumId w:val="38"/>
  </w:num>
  <w:num w:numId="18">
    <w:abstractNumId w:val="19"/>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num>
  <w:num w:numId="21">
    <w:abstractNumId w:val="11"/>
  </w:num>
  <w:num w:numId="22">
    <w:abstractNumId w:val="35"/>
  </w:num>
  <w:num w:numId="23">
    <w:abstractNumId w:val="12"/>
  </w:num>
  <w:num w:numId="24">
    <w:abstractNumId w:val="0"/>
  </w:num>
  <w:num w:numId="25">
    <w:abstractNumId w:val="13"/>
  </w:num>
  <w:num w:numId="26">
    <w:abstractNumId w:val="21"/>
  </w:num>
  <w:num w:numId="27">
    <w:abstractNumId w:val="23"/>
  </w:num>
  <w:num w:numId="28">
    <w:abstractNumId w:val="26"/>
  </w:num>
  <w:num w:numId="29">
    <w:abstractNumId w:val="7"/>
  </w:num>
  <w:num w:numId="30">
    <w:abstractNumId w:val="6"/>
  </w:num>
  <w:num w:numId="31">
    <w:abstractNumId w:val="1"/>
  </w:num>
  <w:num w:numId="32">
    <w:abstractNumId w:val="2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2"/>
  </w:num>
  <w:num w:numId="36">
    <w:abstractNumId w:val="3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10"/>
  </w:num>
  <w:num w:numId="40">
    <w:abstractNumId w:val="4"/>
  </w:num>
  <w:num w:numId="41">
    <w:abstractNumId w:val="34"/>
  </w:num>
  <w:num w:numId="42">
    <w:abstractNumId w:val="20"/>
  </w:num>
  <w:num w:numId="43">
    <w:abstractNumId w:val="5"/>
  </w:num>
  <w:num w:numId="44">
    <w:abstractNumId w:val="40"/>
  </w:num>
  <w:num w:numId="45">
    <w:abstractNumId w:val="30"/>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8352A"/>
    <w:rsid w:val="00012DEB"/>
    <w:rsid w:val="00021320"/>
    <w:rsid w:val="000371FE"/>
    <w:rsid w:val="00045012"/>
    <w:rsid w:val="00054F45"/>
    <w:rsid w:val="00055525"/>
    <w:rsid w:val="00057133"/>
    <w:rsid w:val="00076E49"/>
    <w:rsid w:val="00084B8B"/>
    <w:rsid w:val="00085BA4"/>
    <w:rsid w:val="00090869"/>
    <w:rsid w:val="000A3133"/>
    <w:rsid w:val="000B54F0"/>
    <w:rsid w:val="000C1EEE"/>
    <w:rsid w:val="000C4137"/>
    <w:rsid w:val="000F1493"/>
    <w:rsid w:val="000F39C0"/>
    <w:rsid w:val="000F4936"/>
    <w:rsid w:val="00132A30"/>
    <w:rsid w:val="00142657"/>
    <w:rsid w:val="00143467"/>
    <w:rsid w:val="00145B32"/>
    <w:rsid w:val="001669BB"/>
    <w:rsid w:val="001A5C93"/>
    <w:rsid w:val="001A71F2"/>
    <w:rsid w:val="001B223B"/>
    <w:rsid w:val="001B26B5"/>
    <w:rsid w:val="001D4A7A"/>
    <w:rsid w:val="001E03A7"/>
    <w:rsid w:val="001E58BE"/>
    <w:rsid w:val="001F0BA4"/>
    <w:rsid w:val="00221CBD"/>
    <w:rsid w:val="0022716E"/>
    <w:rsid w:val="00242678"/>
    <w:rsid w:val="00244360"/>
    <w:rsid w:val="002446F2"/>
    <w:rsid w:val="0025497E"/>
    <w:rsid w:val="0026798A"/>
    <w:rsid w:val="00272EF3"/>
    <w:rsid w:val="00274D25"/>
    <w:rsid w:val="00284EC9"/>
    <w:rsid w:val="00287164"/>
    <w:rsid w:val="00287F74"/>
    <w:rsid w:val="002908D5"/>
    <w:rsid w:val="00295FB7"/>
    <w:rsid w:val="002A0219"/>
    <w:rsid w:val="002A6D7C"/>
    <w:rsid w:val="002B4D58"/>
    <w:rsid w:val="002D3B9C"/>
    <w:rsid w:val="002D79F5"/>
    <w:rsid w:val="002E6A75"/>
    <w:rsid w:val="002F2CD7"/>
    <w:rsid w:val="003223AF"/>
    <w:rsid w:val="00322E78"/>
    <w:rsid w:val="0032355A"/>
    <w:rsid w:val="00341E96"/>
    <w:rsid w:val="00341FF7"/>
    <w:rsid w:val="003647D1"/>
    <w:rsid w:val="00365D80"/>
    <w:rsid w:val="003859B1"/>
    <w:rsid w:val="003C09A1"/>
    <w:rsid w:val="003F754F"/>
    <w:rsid w:val="00400965"/>
    <w:rsid w:val="004019ED"/>
    <w:rsid w:val="004068A0"/>
    <w:rsid w:val="00414737"/>
    <w:rsid w:val="00432363"/>
    <w:rsid w:val="004428DE"/>
    <w:rsid w:val="00466FE8"/>
    <w:rsid w:val="004707F4"/>
    <w:rsid w:val="00493111"/>
    <w:rsid w:val="004A2518"/>
    <w:rsid w:val="004A5808"/>
    <w:rsid w:val="004A773A"/>
    <w:rsid w:val="004C18CC"/>
    <w:rsid w:val="004C57AB"/>
    <w:rsid w:val="004D4AA2"/>
    <w:rsid w:val="004E32BF"/>
    <w:rsid w:val="004E3827"/>
    <w:rsid w:val="004F6334"/>
    <w:rsid w:val="00506F4E"/>
    <w:rsid w:val="00532732"/>
    <w:rsid w:val="0053469F"/>
    <w:rsid w:val="00570A14"/>
    <w:rsid w:val="00571407"/>
    <w:rsid w:val="005D3B3F"/>
    <w:rsid w:val="005E121F"/>
    <w:rsid w:val="005F6B73"/>
    <w:rsid w:val="005F7D45"/>
    <w:rsid w:val="006017B1"/>
    <w:rsid w:val="0060655F"/>
    <w:rsid w:val="00620E29"/>
    <w:rsid w:val="006253AF"/>
    <w:rsid w:val="00633C3F"/>
    <w:rsid w:val="0064365B"/>
    <w:rsid w:val="00653F61"/>
    <w:rsid w:val="00655A2D"/>
    <w:rsid w:val="00674516"/>
    <w:rsid w:val="00680F5C"/>
    <w:rsid w:val="0068209E"/>
    <w:rsid w:val="006854D7"/>
    <w:rsid w:val="0069568B"/>
    <w:rsid w:val="00697AE9"/>
    <w:rsid w:val="006A47FC"/>
    <w:rsid w:val="006B1DCA"/>
    <w:rsid w:val="006B704D"/>
    <w:rsid w:val="006B7B49"/>
    <w:rsid w:val="006D1463"/>
    <w:rsid w:val="006E6339"/>
    <w:rsid w:val="006F3D6A"/>
    <w:rsid w:val="00707884"/>
    <w:rsid w:val="007162FD"/>
    <w:rsid w:val="007202BE"/>
    <w:rsid w:val="007221C7"/>
    <w:rsid w:val="00743D2F"/>
    <w:rsid w:val="0074696E"/>
    <w:rsid w:val="007575F3"/>
    <w:rsid w:val="007615FE"/>
    <w:rsid w:val="00764E7C"/>
    <w:rsid w:val="0078301C"/>
    <w:rsid w:val="0078352A"/>
    <w:rsid w:val="0079314B"/>
    <w:rsid w:val="007B5307"/>
    <w:rsid w:val="007B59AB"/>
    <w:rsid w:val="007B5A4A"/>
    <w:rsid w:val="007C06ED"/>
    <w:rsid w:val="007D1178"/>
    <w:rsid w:val="007D5B68"/>
    <w:rsid w:val="007D6F32"/>
    <w:rsid w:val="007F29D2"/>
    <w:rsid w:val="00815C28"/>
    <w:rsid w:val="00826248"/>
    <w:rsid w:val="00826C12"/>
    <w:rsid w:val="0084255C"/>
    <w:rsid w:val="00842D25"/>
    <w:rsid w:val="00845AB5"/>
    <w:rsid w:val="00854D0A"/>
    <w:rsid w:val="00862C22"/>
    <w:rsid w:val="00863D37"/>
    <w:rsid w:val="00863D7D"/>
    <w:rsid w:val="00886307"/>
    <w:rsid w:val="00887062"/>
    <w:rsid w:val="0089710C"/>
    <w:rsid w:val="008A5274"/>
    <w:rsid w:val="008A5330"/>
    <w:rsid w:val="008A64F9"/>
    <w:rsid w:val="008B0466"/>
    <w:rsid w:val="008B4A96"/>
    <w:rsid w:val="008B68E4"/>
    <w:rsid w:val="008C1A87"/>
    <w:rsid w:val="008E0DB3"/>
    <w:rsid w:val="008E7242"/>
    <w:rsid w:val="00904D16"/>
    <w:rsid w:val="00906A46"/>
    <w:rsid w:val="00913588"/>
    <w:rsid w:val="00914845"/>
    <w:rsid w:val="00933D88"/>
    <w:rsid w:val="0093678A"/>
    <w:rsid w:val="00944F9C"/>
    <w:rsid w:val="0095511B"/>
    <w:rsid w:val="00963400"/>
    <w:rsid w:val="00974FA9"/>
    <w:rsid w:val="009762DC"/>
    <w:rsid w:val="0099224E"/>
    <w:rsid w:val="009A5EAE"/>
    <w:rsid w:val="009A61E0"/>
    <w:rsid w:val="009A677F"/>
    <w:rsid w:val="009B303B"/>
    <w:rsid w:val="009C1D6B"/>
    <w:rsid w:val="009C4269"/>
    <w:rsid w:val="009C5D3C"/>
    <w:rsid w:val="009C6E91"/>
    <w:rsid w:val="009F493F"/>
    <w:rsid w:val="00A3010A"/>
    <w:rsid w:val="00A30EC0"/>
    <w:rsid w:val="00A35C39"/>
    <w:rsid w:val="00A4276F"/>
    <w:rsid w:val="00A51FCC"/>
    <w:rsid w:val="00A70977"/>
    <w:rsid w:val="00A72642"/>
    <w:rsid w:val="00A825DC"/>
    <w:rsid w:val="00A85892"/>
    <w:rsid w:val="00A9554E"/>
    <w:rsid w:val="00A9740F"/>
    <w:rsid w:val="00AB1F2C"/>
    <w:rsid w:val="00AB67F5"/>
    <w:rsid w:val="00AC0702"/>
    <w:rsid w:val="00AC1927"/>
    <w:rsid w:val="00AD3C5B"/>
    <w:rsid w:val="00AE19FB"/>
    <w:rsid w:val="00AE48ED"/>
    <w:rsid w:val="00AE7477"/>
    <w:rsid w:val="00AE7B4A"/>
    <w:rsid w:val="00AF304C"/>
    <w:rsid w:val="00B466FB"/>
    <w:rsid w:val="00B50A77"/>
    <w:rsid w:val="00B54908"/>
    <w:rsid w:val="00B54CBB"/>
    <w:rsid w:val="00B66D77"/>
    <w:rsid w:val="00B717AA"/>
    <w:rsid w:val="00B97EB5"/>
    <w:rsid w:val="00BA2915"/>
    <w:rsid w:val="00BA3EEF"/>
    <w:rsid w:val="00BA41EC"/>
    <w:rsid w:val="00BB25B3"/>
    <w:rsid w:val="00BB68D7"/>
    <w:rsid w:val="00BC6231"/>
    <w:rsid w:val="00BD1D58"/>
    <w:rsid w:val="00BD22AC"/>
    <w:rsid w:val="00BD23EB"/>
    <w:rsid w:val="00BD7AB7"/>
    <w:rsid w:val="00BE6E02"/>
    <w:rsid w:val="00BF28C2"/>
    <w:rsid w:val="00BF5985"/>
    <w:rsid w:val="00C0192F"/>
    <w:rsid w:val="00C25C76"/>
    <w:rsid w:val="00C56891"/>
    <w:rsid w:val="00C63DE7"/>
    <w:rsid w:val="00C84FE0"/>
    <w:rsid w:val="00CB77F8"/>
    <w:rsid w:val="00CC3D9B"/>
    <w:rsid w:val="00CC4E00"/>
    <w:rsid w:val="00CE12F3"/>
    <w:rsid w:val="00CF1FFE"/>
    <w:rsid w:val="00D071A5"/>
    <w:rsid w:val="00D3066C"/>
    <w:rsid w:val="00D40CCA"/>
    <w:rsid w:val="00D43082"/>
    <w:rsid w:val="00D461C2"/>
    <w:rsid w:val="00D716F3"/>
    <w:rsid w:val="00D868EE"/>
    <w:rsid w:val="00D8794E"/>
    <w:rsid w:val="00D9174F"/>
    <w:rsid w:val="00DC7A6A"/>
    <w:rsid w:val="00DD5127"/>
    <w:rsid w:val="00DF6F11"/>
    <w:rsid w:val="00E00031"/>
    <w:rsid w:val="00E36B20"/>
    <w:rsid w:val="00E37E2C"/>
    <w:rsid w:val="00E40F89"/>
    <w:rsid w:val="00E4300E"/>
    <w:rsid w:val="00E5088B"/>
    <w:rsid w:val="00E54C9E"/>
    <w:rsid w:val="00E55463"/>
    <w:rsid w:val="00E6015E"/>
    <w:rsid w:val="00E607E6"/>
    <w:rsid w:val="00E64B5C"/>
    <w:rsid w:val="00E75D05"/>
    <w:rsid w:val="00E80E49"/>
    <w:rsid w:val="00E85C51"/>
    <w:rsid w:val="00E93D80"/>
    <w:rsid w:val="00EA0508"/>
    <w:rsid w:val="00EB5C8E"/>
    <w:rsid w:val="00EC2C31"/>
    <w:rsid w:val="00ED7D50"/>
    <w:rsid w:val="00EF6B12"/>
    <w:rsid w:val="00F1235A"/>
    <w:rsid w:val="00F149D8"/>
    <w:rsid w:val="00F16A5E"/>
    <w:rsid w:val="00F23B85"/>
    <w:rsid w:val="00F254FA"/>
    <w:rsid w:val="00F35576"/>
    <w:rsid w:val="00F409AF"/>
    <w:rsid w:val="00F9330F"/>
    <w:rsid w:val="00F93740"/>
    <w:rsid w:val="00FB1B59"/>
    <w:rsid w:val="00FC380D"/>
    <w:rsid w:val="00FD5E69"/>
    <w:rsid w:val="00FE0AD2"/>
    <w:rsid w:val="00FE171A"/>
    <w:rsid w:val="00FE5E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352A"/>
    <w:rPr>
      <w:rFonts w:eastAsia="MS Mincho"/>
      <w:sz w:val="24"/>
      <w:szCs w:val="24"/>
      <w:lang w:val="en-US"/>
    </w:rPr>
  </w:style>
  <w:style w:type="paragraph" w:styleId="1">
    <w:name w:val="heading 1"/>
    <w:basedOn w:val="a"/>
    <w:next w:val="a"/>
    <w:link w:val="10"/>
    <w:qFormat/>
    <w:rsid w:val="0078352A"/>
    <w:pPr>
      <w:keepNext/>
      <w:spacing w:line="360" w:lineRule="auto"/>
      <w:outlineLvl w:val="0"/>
    </w:pPr>
    <w:rPr>
      <w:rFonts w:ascii="Arial AzLat" w:hAnsi="Arial AzLat"/>
      <w:sz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352A"/>
    <w:rPr>
      <w:rFonts w:ascii="Arial AzLat" w:eastAsia="MS Mincho" w:hAnsi="Arial AzLat"/>
      <w:sz w:val="28"/>
      <w:szCs w:val="24"/>
      <w:lang w:val="ru-RU" w:eastAsia="ru-RU" w:bidi="ar-SA"/>
    </w:rPr>
  </w:style>
  <w:style w:type="paragraph" w:styleId="a3">
    <w:name w:val="Body Text Indent"/>
    <w:basedOn w:val="a"/>
    <w:link w:val="a4"/>
    <w:rsid w:val="0078352A"/>
    <w:pPr>
      <w:spacing w:line="360" w:lineRule="auto"/>
      <w:ind w:firstLine="709"/>
    </w:pPr>
    <w:rPr>
      <w:rFonts w:ascii="Arial AzLat" w:hAnsi="Arial AzLat"/>
      <w:sz w:val="28"/>
      <w:lang w:val="ru-RU"/>
    </w:rPr>
  </w:style>
  <w:style w:type="character" w:customStyle="1" w:styleId="a4">
    <w:name w:val="Основной текст с отступом Знак"/>
    <w:basedOn w:val="a0"/>
    <w:link w:val="a3"/>
    <w:rsid w:val="0078352A"/>
    <w:rPr>
      <w:rFonts w:ascii="Arial AzLat" w:eastAsia="MS Mincho" w:hAnsi="Arial AzLat"/>
      <w:sz w:val="28"/>
      <w:szCs w:val="24"/>
      <w:lang w:val="ru-RU" w:eastAsia="ru-RU" w:bidi="ar-SA"/>
    </w:rPr>
  </w:style>
  <w:style w:type="paragraph" w:styleId="a5">
    <w:name w:val="footer"/>
    <w:basedOn w:val="a"/>
    <w:link w:val="a6"/>
    <w:rsid w:val="0078352A"/>
    <w:pPr>
      <w:tabs>
        <w:tab w:val="center" w:pos="4677"/>
        <w:tab w:val="right" w:pos="9355"/>
      </w:tabs>
    </w:pPr>
  </w:style>
  <w:style w:type="character" w:customStyle="1" w:styleId="a6">
    <w:name w:val="Нижний колонтитул Знак"/>
    <w:basedOn w:val="a0"/>
    <w:link w:val="a5"/>
    <w:rsid w:val="0078352A"/>
    <w:rPr>
      <w:rFonts w:eastAsia="MS Mincho"/>
      <w:sz w:val="24"/>
      <w:szCs w:val="24"/>
      <w:lang w:val="en-US" w:eastAsia="ru-RU" w:bidi="ar-SA"/>
    </w:rPr>
  </w:style>
  <w:style w:type="character" w:styleId="a7">
    <w:name w:val="page number"/>
    <w:basedOn w:val="a0"/>
    <w:rsid w:val="0078352A"/>
  </w:style>
  <w:style w:type="paragraph" w:customStyle="1" w:styleId="11">
    <w:name w:val="Абзац списка1"/>
    <w:basedOn w:val="a"/>
    <w:qFormat/>
    <w:rsid w:val="0078352A"/>
    <w:pPr>
      <w:spacing w:after="200" w:line="276" w:lineRule="auto"/>
      <w:ind w:left="720"/>
      <w:contextualSpacing/>
    </w:pPr>
    <w:rPr>
      <w:rFonts w:ascii="Calibri" w:eastAsia="Times New Roman" w:hAnsi="Calibri"/>
      <w:sz w:val="22"/>
      <w:szCs w:val="22"/>
      <w:lang w:val="ru-RU" w:eastAsia="en-US"/>
    </w:rPr>
  </w:style>
  <w:style w:type="paragraph" w:styleId="a8">
    <w:name w:val="header"/>
    <w:basedOn w:val="a"/>
    <w:link w:val="a9"/>
    <w:rsid w:val="0078352A"/>
    <w:pPr>
      <w:tabs>
        <w:tab w:val="center" w:pos="4677"/>
        <w:tab w:val="right" w:pos="9355"/>
      </w:tabs>
    </w:pPr>
    <w:rPr>
      <w:rFonts w:eastAsia="Times New Roman"/>
      <w:lang w:val="ru-RU"/>
    </w:rPr>
  </w:style>
  <w:style w:type="character" w:customStyle="1" w:styleId="a9">
    <w:name w:val="Верхний колонтитул Знак"/>
    <w:basedOn w:val="a0"/>
    <w:link w:val="a8"/>
    <w:rsid w:val="0078352A"/>
    <w:rPr>
      <w:sz w:val="24"/>
      <w:szCs w:val="24"/>
      <w:lang w:val="ru-RU" w:eastAsia="ru-RU" w:bidi="ar-SA"/>
    </w:rPr>
  </w:style>
  <w:style w:type="character" w:customStyle="1" w:styleId="apple-converted-space">
    <w:name w:val="apple-converted-space"/>
    <w:basedOn w:val="a0"/>
    <w:rsid w:val="0078352A"/>
  </w:style>
  <w:style w:type="paragraph" w:styleId="aa">
    <w:name w:val="Body Text"/>
    <w:basedOn w:val="a"/>
    <w:link w:val="ab"/>
    <w:rsid w:val="0078352A"/>
    <w:pPr>
      <w:spacing w:after="120"/>
    </w:pPr>
  </w:style>
  <w:style w:type="character" w:customStyle="1" w:styleId="ab">
    <w:name w:val="Основной текст Знак"/>
    <w:basedOn w:val="a0"/>
    <w:link w:val="aa"/>
    <w:rsid w:val="0078352A"/>
    <w:rPr>
      <w:rFonts w:eastAsia="MS Mincho"/>
      <w:sz w:val="24"/>
      <w:szCs w:val="24"/>
      <w:lang w:val="en-US" w:eastAsia="ru-RU" w:bidi="ar-SA"/>
    </w:rPr>
  </w:style>
  <w:style w:type="character" w:styleId="ac">
    <w:name w:val="Emphasis"/>
    <w:basedOn w:val="a0"/>
    <w:qFormat/>
    <w:rsid w:val="0078352A"/>
    <w:rPr>
      <w:i/>
      <w:iCs/>
    </w:rPr>
  </w:style>
  <w:style w:type="paragraph" w:customStyle="1" w:styleId="12">
    <w:name w:val="Абзац списка1"/>
    <w:basedOn w:val="a"/>
    <w:qFormat/>
    <w:rsid w:val="00AF304C"/>
    <w:pPr>
      <w:spacing w:after="200" w:line="276" w:lineRule="auto"/>
      <w:ind w:left="720"/>
      <w:contextualSpacing/>
    </w:pPr>
    <w:rPr>
      <w:rFonts w:ascii="Calibri" w:eastAsia="Times New Roman" w:hAnsi="Calibri"/>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502091553">
      <w:bodyDiv w:val="1"/>
      <w:marLeft w:val="0"/>
      <w:marRight w:val="0"/>
      <w:marTop w:val="0"/>
      <w:marBottom w:val="0"/>
      <w:divBdr>
        <w:top w:val="none" w:sz="0" w:space="0" w:color="auto"/>
        <w:left w:val="none" w:sz="0" w:space="0" w:color="auto"/>
        <w:bottom w:val="none" w:sz="0" w:space="0" w:color="auto"/>
        <w:right w:val="none" w:sz="0" w:space="0" w:color="auto"/>
      </w:divBdr>
    </w:div>
    <w:div w:id="19992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amu.edu.az/uploads/universitet/haqqinda/amu_gerb.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23FC-10AA-491D-8D9F-EDEC90EB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1756</Words>
  <Characters>14206</Characters>
  <Application>Microsoft Office Word</Application>
  <DocSecurity>0</DocSecurity>
  <Lines>118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15931</CharactersWithSpaces>
  <SharedDoc>false</SharedDoc>
  <HLinks>
    <vt:vector size="6" baseType="variant">
      <vt:variant>
        <vt:i4>2228316</vt:i4>
      </vt:variant>
      <vt:variant>
        <vt:i4>2490</vt:i4>
      </vt:variant>
      <vt:variant>
        <vt:i4>1025</vt:i4>
      </vt:variant>
      <vt:variant>
        <vt:i4>1</vt:i4>
      </vt:variant>
      <vt:variant>
        <vt:lpwstr>http://www.amu.edu.az/uploads/universitet/haqqinda/amu_gerb.png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2018-02-07T06:22:00Z</cp:lastPrinted>
  <dcterms:created xsi:type="dcterms:W3CDTF">2023-03-03T09:03:00Z</dcterms:created>
  <dcterms:modified xsi:type="dcterms:W3CDTF">2023-03-03T09:03:00Z</dcterms:modified>
</cp:coreProperties>
</file>